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9" w:rsidRPr="00CA6F58" w:rsidRDefault="002A55D9" w:rsidP="002A55D9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:rsidR="002A55D9" w:rsidRPr="00CA6F58" w:rsidRDefault="002A55D9" w:rsidP="002A55D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A55D9" w:rsidRPr="00CA6F58" w:rsidRDefault="002A55D9" w:rsidP="002A55D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:rsidR="002A55D9" w:rsidRPr="00CA6F58" w:rsidRDefault="002A55D9" w:rsidP="002A55D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:rsidR="002A55D9" w:rsidRPr="00431BC6" w:rsidRDefault="002A55D9" w:rsidP="002A55D9">
      <w:pPr>
        <w:jc w:val="both"/>
        <w:rPr>
          <w:b/>
        </w:rPr>
      </w:pPr>
    </w:p>
    <w:p w:rsidR="006E3014" w:rsidRDefault="006E3014" w:rsidP="002A55D9">
      <w:pPr>
        <w:pStyle w:val="ab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Исторический факультет</w:t>
      </w:r>
    </w:p>
    <w:p w:rsidR="006E3014" w:rsidRDefault="006E3014" w:rsidP="006E3014">
      <w:pPr>
        <w:pStyle w:val="ab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6E3014" w:rsidRDefault="006E3014" w:rsidP="006E3014">
      <w:pPr>
        <w:pStyle w:val="ab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6E3014" w:rsidRDefault="006E3014" w:rsidP="006E3014">
      <w:pPr>
        <w:pStyle w:val="ab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6E3014" w:rsidRPr="00361F84" w:rsidRDefault="004B5EEC" w:rsidP="004B5EEC">
      <w:pPr>
        <w:pStyle w:val="ab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4E4D3F"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тверждаю»</w:t>
      </w:r>
    </w:p>
    <w:p w:rsidR="006E3014" w:rsidRPr="00361F84" w:rsidRDefault="006E3014" w:rsidP="004B5EEC">
      <w:pPr>
        <w:pStyle w:val="ab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361F84">
        <w:rPr>
          <w:b w:val="0"/>
          <w:bCs w:val="0"/>
          <w:sz w:val="28"/>
          <w:szCs w:val="28"/>
        </w:rPr>
        <w:t>Проректор по учебной работе</w:t>
      </w:r>
    </w:p>
    <w:p w:rsidR="006E3014" w:rsidRPr="00361F84" w:rsidRDefault="004B5EEC" w:rsidP="004B5EEC">
      <w:pPr>
        <w:pStyle w:val="ab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361F84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1D256A" w:rsidRPr="00361F84">
        <w:rPr>
          <w:b w:val="0"/>
          <w:bCs w:val="0"/>
          <w:sz w:val="28"/>
          <w:szCs w:val="28"/>
        </w:rPr>
        <w:t xml:space="preserve">Т.Б. Смирнова </w:t>
      </w:r>
    </w:p>
    <w:p w:rsidR="006E3014" w:rsidRPr="00361F84" w:rsidRDefault="006E3014" w:rsidP="004B5EEC">
      <w:pPr>
        <w:spacing w:line="360" w:lineRule="auto"/>
        <w:ind w:left="5103"/>
        <w:rPr>
          <w:bCs/>
          <w:sz w:val="28"/>
          <w:szCs w:val="28"/>
        </w:rPr>
      </w:pPr>
      <w:r w:rsidRPr="00361F84">
        <w:rPr>
          <w:b/>
          <w:bCs/>
          <w:sz w:val="28"/>
          <w:szCs w:val="28"/>
        </w:rPr>
        <w:t>«____»____________</w:t>
      </w:r>
      <w:r w:rsidR="001D256A" w:rsidRPr="00490BBA">
        <w:rPr>
          <w:bCs/>
          <w:sz w:val="28"/>
          <w:szCs w:val="28"/>
        </w:rPr>
        <w:t>20</w:t>
      </w:r>
      <w:r w:rsidR="004B5EEC">
        <w:rPr>
          <w:bCs/>
          <w:sz w:val="28"/>
          <w:szCs w:val="28"/>
        </w:rPr>
        <w:t>17</w:t>
      </w:r>
      <w:r w:rsidRPr="00361F84">
        <w:rPr>
          <w:bCs/>
          <w:sz w:val="28"/>
          <w:szCs w:val="28"/>
        </w:rPr>
        <w:t xml:space="preserve"> г.</w:t>
      </w: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Pr="006E3014" w:rsidRDefault="006E3014" w:rsidP="006E3014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AA7B11" w:rsidRPr="006E3014" w:rsidRDefault="00757B12" w:rsidP="006E3014">
      <w:pPr>
        <w:spacing w:line="360" w:lineRule="auto"/>
        <w:ind w:right="-284"/>
        <w:jc w:val="center"/>
        <w:rPr>
          <w:b/>
          <w:sz w:val="28"/>
          <w:szCs w:val="28"/>
        </w:rPr>
      </w:pPr>
      <w:r w:rsidRPr="006E3014">
        <w:rPr>
          <w:b/>
          <w:sz w:val="28"/>
          <w:szCs w:val="28"/>
        </w:rPr>
        <w:t>ПРОГРАММА</w:t>
      </w:r>
    </w:p>
    <w:p w:rsidR="00D10A92" w:rsidRDefault="00655338" w:rsidP="006E3014">
      <w:p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вступительных </w:t>
      </w:r>
      <w:r w:rsidR="00AF10C6" w:rsidRPr="006E3014">
        <w:rPr>
          <w:b/>
          <w:sz w:val="28"/>
          <w:szCs w:val="28"/>
        </w:rPr>
        <w:t>испытани</w:t>
      </w:r>
      <w:r>
        <w:rPr>
          <w:b/>
          <w:sz w:val="28"/>
          <w:szCs w:val="28"/>
        </w:rPr>
        <w:t>й</w:t>
      </w:r>
      <w:r w:rsidR="003049F4">
        <w:rPr>
          <w:b/>
          <w:sz w:val="28"/>
          <w:szCs w:val="28"/>
        </w:rPr>
        <w:t xml:space="preserve">  </w:t>
      </w:r>
      <w:r w:rsidR="00757B12" w:rsidRPr="006E3014">
        <w:rPr>
          <w:b/>
          <w:sz w:val="28"/>
          <w:szCs w:val="28"/>
        </w:rPr>
        <w:t xml:space="preserve">в </w:t>
      </w:r>
      <w:r w:rsidR="00757B12" w:rsidRPr="004F7F43">
        <w:rPr>
          <w:b/>
          <w:sz w:val="28"/>
          <w:szCs w:val="28"/>
        </w:rPr>
        <w:t>магистратуру</w:t>
      </w:r>
      <w:r w:rsidR="001D256A" w:rsidRPr="004F7F43">
        <w:rPr>
          <w:b/>
          <w:sz w:val="28"/>
          <w:szCs w:val="28"/>
        </w:rPr>
        <w:t xml:space="preserve"> </w:t>
      </w:r>
    </w:p>
    <w:p w:rsidR="00AF10C6" w:rsidRPr="006E3014" w:rsidRDefault="001D256A" w:rsidP="006E3014">
      <w:pPr>
        <w:spacing w:line="360" w:lineRule="auto"/>
        <w:ind w:right="-284"/>
        <w:jc w:val="center"/>
        <w:rPr>
          <w:b/>
          <w:sz w:val="28"/>
          <w:szCs w:val="28"/>
        </w:rPr>
      </w:pPr>
      <w:r w:rsidRPr="004F7F43">
        <w:rPr>
          <w:b/>
          <w:sz w:val="28"/>
          <w:szCs w:val="28"/>
        </w:rPr>
        <w:t xml:space="preserve">«Документоведение и </w:t>
      </w:r>
      <w:r w:rsidR="004F7F43">
        <w:rPr>
          <w:b/>
          <w:sz w:val="28"/>
          <w:szCs w:val="28"/>
        </w:rPr>
        <w:t>архивоведение</w:t>
      </w:r>
      <w:r w:rsidRPr="004F7F43">
        <w:rPr>
          <w:b/>
          <w:sz w:val="28"/>
          <w:szCs w:val="28"/>
        </w:rPr>
        <w:t>»</w:t>
      </w:r>
      <w:r w:rsidR="00121675" w:rsidRPr="00121675">
        <w:rPr>
          <w:b/>
          <w:sz w:val="28"/>
          <w:szCs w:val="28"/>
        </w:rPr>
        <w:t xml:space="preserve"> </w:t>
      </w:r>
      <w:r w:rsidR="00121675">
        <w:rPr>
          <w:b/>
          <w:sz w:val="28"/>
          <w:szCs w:val="28"/>
        </w:rPr>
        <w:t xml:space="preserve"> </w:t>
      </w: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3049F4" w:rsidRDefault="003049F4" w:rsidP="004D162E">
      <w:pPr>
        <w:spacing w:line="360" w:lineRule="auto"/>
        <w:ind w:right="-284"/>
        <w:jc w:val="both"/>
        <w:rPr>
          <w:b/>
        </w:rPr>
      </w:pPr>
    </w:p>
    <w:p w:rsidR="003049F4" w:rsidRDefault="003049F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2A55D9" w:rsidRDefault="002A55D9" w:rsidP="004D162E">
      <w:pPr>
        <w:spacing w:line="360" w:lineRule="auto"/>
        <w:ind w:right="-284"/>
        <w:jc w:val="both"/>
        <w:rPr>
          <w:b/>
        </w:rPr>
      </w:pPr>
    </w:p>
    <w:p w:rsidR="002A55D9" w:rsidRDefault="002A55D9" w:rsidP="004D162E">
      <w:pPr>
        <w:spacing w:line="360" w:lineRule="auto"/>
        <w:ind w:right="-284"/>
        <w:jc w:val="both"/>
        <w:rPr>
          <w:b/>
        </w:rPr>
      </w:pPr>
    </w:p>
    <w:p w:rsidR="006E3014" w:rsidRPr="00621591" w:rsidRDefault="006E3014" w:rsidP="004D162E">
      <w:pPr>
        <w:spacing w:line="360" w:lineRule="auto"/>
        <w:ind w:right="-284"/>
        <w:jc w:val="both"/>
      </w:pPr>
    </w:p>
    <w:p w:rsidR="006E3014" w:rsidRPr="00621591" w:rsidRDefault="00807021" w:rsidP="006E3014">
      <w:pPr>
        <w:spacing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Омск-20</w:t>
      </w:r>
      <w:r w:rsidR="00A12425">
        <w:rPr>
          <w:sz w:val="28"/>
          <w:szCs w:val="28"/>
        </w:rPr>
        <w:t>17</w:t>
      </w:r>
    </w:p>
    <w:p w:rsidR="00655338" w:rsidRPr="00655338" w:rsidRDefault="00655338" w:rsidP="002A55D9">
      <w:pPr>
        <w:pStyle w:val="ab"/>
        <w:pageBreakBefore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bCs w:val="0"/>
          <w:sz w:val="28"/>
          <w:szCs w:val="28"/>
        </w:rPr>
      </w:pPr>
      <w:r w:rsidRPr="00655338">
        <w:rPr>
          <w:b w:val="0"/>
          <w:bCs w:val="0"/>
          <w:sz w:val="28"/>
          <w:szCs w:val="28"/>
        </w:rPr>
        <w:lastRenderedPageBreak/>
        <w:t>Программа рассмотрена на заседании кафедры дореволюционной от</w:t>
      </w:r>
      <w:r w:rsidRPr="00655338">
        <w:rPr>
          <w:b w:val="0"/>
          <w:bCs w:val="0"/>
          <w:sz w:val="28"/>
          <w:szCs w:val="28"/>
        </w:rPr>
        <w:t>е</w:t>
      </w:r>
      <w:r w:rsidRPr="00655338">
        <w:rPr>
          <w:b w:val="0"/>
          <w:bCs w:val="0"/>
          <w:sz w:val="28"/>
          <w:szCs w:val="28"/>
        </w:rPr>
        <w:t xml:space="preserve">чественной истории и документоведения исторического факультета Омского государственного университета им. Ф.М. Достоевского (протокол № </w:t>
      </w:r>
      <w:r w:rsidR="00E72908">
        <w:rPr>
          <w:b w:val="0"/>
          <w:bCs w:val="0"/>
          <w:sz w:val="28"/>
          <w:szCs w:val="28"/>
        </w:rPr>
        <w:t>1</w:t>
      </w:r>
      <w:r w:rsidR="00A12425">
        <w:rPr>
          <w:b w:val="0"/>
          <w:bCs w:val="0"/>
          <w:sz w:val="28"/>
          <w:szCs w:val="28"/>
        </w:rPr>
        <w:t xml:space="preserve"> от «11</w:t>
      </w:r>
      <w:r w:rsidRPr="00655338">
        <w:rPr>
          <w:b w:val="0"/>
          <w:bCs w:val="0"/>
          <w:sz w:val="28"/>
          <w:szCs w:val="28"/>
        </w:rPr>
        <w:t xml:space="preserve">» </w:t>
      </w:r>
      <w:r w:rsidR="00E72908">
        <w:rPr>
          <w:b w:val="0"/>
          <w:bCs w:val="0"/>
          <w:sz w:val="28"/>
          <w:szCs w:val="28"/>
        </w:rPr>
        <w:t>сентября</w:t>
      </w:r>
      <w:r w:rsidRPr="00655338">
        <w:rPr>
          <w:b w:val="0"/>
          <w:bCs w:val="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655338">
          <w:rPr>
            <w:b w:val="0"/>
            <w:bCs w:val="0"/>
            <w:sz w:val="28"/>
            <w:szCs w:val="28"/>
          </w:rPr>
          <w:t>201</w:t>
        </w:r>
        <w:r w:rsidR="00A12425">
          <w:rPr>
            <w:b w:val="0"/>
            <w:bCs w:val="0"/>
            <w:sz w:val="28"/>
            <w:szCs w:val="28"/>
          </w:rPr>
          <w:t>7</w:t>
        </w:r>
        <w:r w:rsidRPr="00655338">
          <w:rPr>
            <w:b w:val="0"/>
            <w:bCs w:val="0"/>
            <w:sz w:val="28"/>
            <w:szCs w:val="28"/>
          </w:rPr>
          <w:t xml:space="preserve"> г</w:t>
        </w:r>
      </w:smartTag>
      <w:r w:rsidRPr="00655338">
        <w:rPr>
          <w:b w:val="0"/>
          <w:bCs w:val="0"/>
          <w:sz w:val="28"/>
          <w:szCs w:val="28"/>
        </w:rPr>
        <w:t>.)</w:t>
      </w:r>
    </w:p>
    <w:p w:rsidR="00655338" w:rsidRPr="00655338" w:rsidRDefault="00655338" w:rsidP="00655338">
      <w:pPr>
        <w:pStyle w:val="ab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</w:p>
    <w:p w:rsidR="00655338" w:rsidRPr="00655338" w:rsidRDefault="00655338" w:rsidP="00655338">
      <w:pPr>
        <w:pStyle w:val="ab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</w:p>
    <w:p w:rsidR="00655338" w:rsidRPr="00655338" w:rsidRDefault="00655338" w:rsidP="00655338">
      <w:pPr>
        <w:pStyle w:val="ab"/>
        <w:tabs>
          <w:tab w:val="left" w:pos="708"/>
        </w:tabs>
        <w:rPr>
          <w:b w:val="0"/>
          <w:bCs w:val="0"/>
          <w:sz w:val="28"/>
          <w:szCs w:val="28"/>
        </w:rPr>
      </w:pPr>
      <w:r w:rsidRPr="00655338">
        <w:rPr>
          <w:b w:val="0"/>
          <w:bCs w:val="0"/>
          <w:sz w:val="28"/>
          <w:szCs w:val="28"/>
        </w:rPr>
        <w:t xml:space="preserve">Зав. кафедрой ДОИД  </w:t>
      </w:r>
      <w:r>
        <w:rPr>
          <w:b w:val="0"/>
          <w:bCs w:val="0"/>
          <w:sz w:val="28"/>
          <w:szCs w:val="28"/>
        </w:rPr>
        <w:t xml:space="preserve"> </w:t>
      </w:r>
      <w:r w:rsidRPr="00655338">
        <w:rPr>
          <w:b w:val="0"/>
          <w:bCs w:val="0"/>
          <w:sz w:val="28"/>
          <w:szCs w:val="28"/>
        </w:rPr>
        <w:t xml:space="preserve">                                                                   А.П. </w:t>
      </w:r>
      <w:proofErr w:type="spellStart"/>
      <w:r w:rsidRPr="00655338">
        <w:rPr>
          <w:b w:val="0"/>
          <w:bCs w:val="0"/>
          <w:sz w:val="28"/>
          <w:szCs w:val="28"/>
        </w:rPr>
        <w:t>Толочко</w:t>
      </w:r>
      <w:proofErr w:type="spellEnd"/>
    </w:p>
    <w:p w:rsidR="00655338" w:rsidRDefault="00655338" w:rsidP="00655338">
      <w:pPr>
        <w:pStyle w:val="ab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</w:rPr>
      </w:pPr>
    </w:p>
    <w:p w:rsidR="00655338" w:rsidRDefault="00655338" w:rsidP="00655338">
      <w:pPr>
        <w:pStyle w:val="ac"/>
        <w:ind w:left="0"/>
        <w:jc w:val="both"/>
        <w:rPr>
          <w:sz w:val="28"/>
          <w:szCs w:val="28"/>
        </w:rPr>
      </w:pPr>
    </w:p>
    <w:p w:rsidR="006E3014" w:rsidRDefault="006E3014" w:rsidP="00655338">
      <w:pPr>
        <w:pStyle w:val="ac"/>
        <w:ind w:left="0"/>
        <w:jc w:val="both"/>
        <w:rPr>
          <w:sz w:val="28"/>
        </w:rPr>
      </w:pPr>
      <w:r w:rsidRPr="00225F4E">
        <w:rPr>
          <w:sz w:val="28"/>
          <w:szCs w:val="28"/>
        </w:rPr>
        <w:t xml:space="preserve">          </w:t>
      </w:r>
      <w:r>
        <w:rPr>
          <w:sz w:val="28"/>
        </w:rPr>
        <w:t xml:space="preserve">Программа </w:t>
      </w:r>
      <w:r w:rsidRPr="00DF0F97">
        <w:rPr>
          <w:sz w:val="28"/>
          <w:szCs w:val="28"/>
        </w:rPr>
        <w:t xml:space="preserve">вступительного </w:t>
      </w:r>
      <w:r w:rsidR="0001346F">
        <w:rPr>
          <w:sz w:val="28"/>
          <w:szCs w:val="28"/>
        </w:rPr>
        <w:t>испытания</w:t>
      </w:r>
      <w:r w:rsidRPr="00DF0F97">
        <w:rPr>
          <w:sz w:val="28"/>
          <w:szCs w:val="28"/>
        </w:rPr>
        <w:t xml:space="preserve"> </w:t>
      </w:r>
      <w:r w:rsidR="00655338">
        <w:rPr>
          <w:sz w:val="28"/>
          <w:szCs w:val="28"/>
        </w:rPr>
        <w:t xml:space="preserve">утверждена </w:t>
      </w:r>
      <w:r>
        <w:rPr>
          <w:sz w:val="28"/>
        </w:rPr>
        <w:t>на ученом совете исто</w:t>
      </w:r>
      <w:r w:rsidR="002942F4">
        <w:rPr>
          <w:sz w:val="28"/>
        </w:rPr>
        <w:t xml:space="preserve">рического </w:t>
      </w:r>
      <w:r w:rsidR="002942F4" w:rsidRPr="00217F18">
        <w:rPr>
          <w:sz w:val="28"/>
        </w:rPr>
        <w:t>факультета   «</w:t>
      </w:r>
      <w:r w:rsidR="00586BB9">
        <w:rPr>
          <w:sz w:val="28"/>
        </w:rPr>
        <w:t xml:space="preserve"> 25</w:t>
      </w:r>
      <w:r w:rsidRPr="00217F18">
        <w:rPr>
          <w:sz w:val="28"/>
        </w:rPr>
        <w:t xml:space="preserve">» </w:t>
      </w:r>
      <w:r w:rsidR="00217F18">
        <w:rPr>
          <w:sz w:val="28"/>
        </w:rPr>
        <w:t xml:space="preserve">  </w:t>
      </w:r>
      <w:r w:rsidR="009A455D">
        <w:rPr>
          <w:sz w:val="28"/>
        </w:rPr>
        <w:t>сентября</w:t>
      </w:r>
      <w:r w:rsidR="00217F18">
        <w:rPr>
          <w:sz w:val="28"/>
        </w:rPr>
        <w:t xml:space="preserve"> </w:t>
      </w:r>
      <w:r w:rsidR="009A455D">
        <w:rPr>
          <w:sz w:val="28"/>
        </w:rPr>
        <w:t xml:space="preserve"> </w:t>
      </w:r>
      <w:r w:rsidR="002942F4" w:rsidRPr="00217F18">
        <w:rPr>
          <w:sz w:val="28"/>
        </w:rPr>
        <w:t>201</w:t>
      </w:r>
      <w:r w:rsidR="00A12425">
        <w:rPr>
          <w:sz w:val="28"/>
        </w:rPr>
        <w:t>7</w:t>
      </w:r>
      <w:r w:rsidR="00217F18">
        <w:rPr>
          <w:sz w:val="28"/>
        </w:rPr>
        <w:t xml:space="preserve"> </w:t>
      </w:r>
      <w:r w:rsidRPr="00217F18">
        <w:rPr>
          <w:sz w:val="28"/>
        </w:rPr>
        <w:t xml:space="preserve"> г. (протокол </w:t>
      </w:r>
      <w:r w:rsidR="009A455D">
        <w:rPr>
          <w:sz w:val="28"/>
        </w:rPr>
        <w:t xml:space="preserve"> </w:t>
      </w:r>
      <w:r w:rsidRPr="00217F18">
        <w:rPr>
          <w:sz w:val="28"/>
        </w:rPr>
        <w:t>№</w:t>
      </w:r>
      <w:r w:rsidR="00A12425">
        <w:rPr>
          <w:sz w:val="28"/>
        </w:rPr>
        <w:t xml:space="preserve"> </w:t>
      </w:r>
      <w:r w:rsidR="00586BB9">
        <w:rPr>
          <w:sz w:val="28"/>
        </w:rPr>
        <w:t>1</w:t>
      </w:r>
      <w:proofErr w:type="gramStart"/>
      <w:r w:rsidR="00A12425">
        <w:rPr>
          <w:sz w:val="28"/>
        </w:rPr>
        <w:t xml:space="preserve"> </w:t>
      </w:r>
      <w:r w:rsidRPr="00217F18">
        <w:rPr>
          <w:sz w:val="28"/>
        </w:rPr>
        <w:t>)</w:t>
      </w:r>
      <w:proofErr w:type="gramEnd"/>
      <w:r w:rsidR="00A12425">
        <w:rPr>
          <w:sz w:val="28"/>
        </w:rPr>
        <w:t>.</w:t>
      </w:r>
    </w:p>
    <w:p w:rsidR="006E3014" w:rsidRDefault="006E3014" w:rsidP="00655338">
      <w:pPr>
        <w:pStyle w:val="ac"/>
        <w:ind w:left="0"/>
        <w:jc w:val="both"/>
        <w:rPr>
          <w:sz w:val="28"/>
        </w:rPr>
      </w:pPr>
    </w:p>
    <w:p w:rsidR="006E3014" w:rsidRDefault="006E3014" w:rsidP="00655338">
      <w:pPr>
        <w:pStyle w:val="ac"/>
        <w:ind w:left="0"/>
        <w:jc w:val="both"/>
        <w:rPr>
          <w:sz w:val="28"/>
        </w:rPr>
      </w:pPr>
    </w:p>
    <w:p w:rsidR="006E3014" w:rsidRDefault="006E3014" w:rsidP="00655338">
      <w:pPr>
        <w:pStyle w:val="ac"/>
        <w:ind w:left="0"/>
        <w:jc w:val="both"/>
        <w:rPr>
          <w:sz w:val="28"/>
        </w:rPr>
      </w:pPr>
    </w:p>
    <w:p w:rsidR="006E3014" w:rsidRDefault="006E3014" w:rsidP="00655338">
      <w:pPr>
        <w:pStyle w:val="ac"/>
        <w:ind w:left="0"/>
        <w:jc w:val="both"/>
        <w:rPr>
          <w:sz w:val="28"/>
        </w:rPr>
      </w:pPr>
      <w:r>
        <w:rPr>
          <w:sz w:val="28"/>
        </w:rPr>
        <w:t xml:space="preserve">Председатель Ученого совета                 </w:t>
      </w:r>
      <w:r w:rsidR="00167722"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 w:rsidR="00167722">
        <w:rPr>
          <w:sz w:val="28"/>
        </w:rPr>
        <w:t xml:space="preserve">Л.Р. </w:t>
      </w:r>
      <w:proofErr w:type="spellStart"/>
      <w:r w:rsidR="00167722">
        <w:rPr>
          <w:sz w:val="28"/>
        </w:rPr>
        <w:t>Ротермель</w:t>
      </w:r>
      <w:proofErr w:type="spellEnd"/>
      <w:r w:rsidR="00167722">
        <w:rPr>
          <w:sz w:val="28"/>
        </w:rPr>
        <w:t xml:space="preserve"> </w:t>
      </w: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6E3014" w:rsidRDefault="006E3014" w:rsidP="004D162E">
      <w:pPr>
        <w:spacing w:line="360" w:lineRule="auto"/>
        <w:ind w:right="-284"/>
        <w:jc w:val="both"/>
        <w:rPr>
          <w:b/>
        </w:rPr>
      </w:pPr>
    </w:p>
    <w:p w:rsidR="00AF10C6" w:rsidRPr="00EF123A" w:rsidRDefault="00AF10C6" w:rsidP="0001346F">
      <w:pPr>
        <w:spacing w:line="360" w:lineRule="auto"/>
        <w:ind w:right="-284" w:firstLine="567"/>
        <w:jc w:val="both"/>
      </w:pPr>
      <w:r w:rsidRPr="00EF123A">
        <w:lastRenderedPageBreak/>
        <w:t xml:space="preserve">Вступительное испытание проводится в </w:t>
      </w:r>
      <w:r w:rsidR="008368DE">
        <w:t>виде</w:t>
      </w:r>
      <w:r w:rsidRPr="00EF123A">
        <w:t xml:space="preserve"> собеседования. </w:t>
      </w:r>
      <w:r w:rsidR="00A12425">
        <w:t>Испытуемому предлаг</w:t>
      </w:r>
      <w:r w:rsidR="00A12425">
        <w:t>а</w:t>
      </w:r>
      <w:r w:rsidR="00A12425">
        <w:t>ю</w:t>
      </w:r>
      <w:r w:rsidR="008368DE">
        <w:t xml:space="preserve">тся </w:t>
      </w:r>
      <w:r w:rsidR="00A12425">
        <w:t xml:space="preserve">два вопроса </w:t>
      </w:r>
      <w:r w:rsidR="008368DE" w:rsidRPr="00055895">
        <w:t>в соответствии с программой</w:t>
      </w:r>
      <w:r w:rsidR="00A12425">
        <w:t xml:space="preserve"> направления </w:t>
      </w:r>
      <w:r w:rsidR="008368DE" w:rsidRPr="00055895">
        <w:t xml:space="preserve"> подготовки</w:t>
      </w:r>
      <w:r w:rsidR="00AA2202">
        <w:t>.</w:t>
      </w:r>
      <w:r w:rsidR="008368DE" w:rsidRPr="008368DE">
        <w:t xml:space="preserve"> </w:t>
      </w:r>
      <w:r w:rsidR="008368DE">
        <w:t xml:space="preserve">Ответы  оценивает комиссия в составе </w:t>
      </w:r>
      <w:r w:rsidR="00E72908">
        <w:t>2</w:t>
      </w:r>
      <w:r w:rsidR="008368DE">
        <w:t xml:space="preserve"> вед</w:t>
      </w:r>
      <w:r w:rsidR="00864334">
        <w:t xml:space="preserve">ущих преподавателей кафедры по </w:t>
      </w:r>
      <w:r w:rsidR="00331224">
        <w:t>50</w:t>
      </w:r>
      <w:r w:rsidR="008368DE">
        <w:t xml:space="preserve"> бальной системе</w:t>
      </w:r>
      <w:r w:rsidR="00331224">
        <w:t xml:space="preserve"> для каждого вопроса</w:t>
      </w:r>
      <w:r w:rsidR="00820AB3">
        <w:t>, ответ в целом по</w:t>
      </w:r>
      <w:r w:rsidR="00C14383">
        <w:t xml:space="preserve"> 100 балл</w:t>
      </w:r>
      <w:r w:rsidR="00820AB3">
        <w:t>ьной системе</w:t>
      </w:r>
      <w:r w:rsidR="00C14383">
        <w:t>.</w:t>
      </w:r>
    </w:p>
    <w:p w:rsidR="00AA2202" w:rsidRDefault="00AA2202" w:rsidP="00AA2202">
      <w:pPr>
        <w:spacing w:line="360" w:lineRule="auto"/>
        <w:ind w:firstLine="567"/>
        <w:jc w:val="both"/>
      </w:pPr>
    </w:p>
    <w:p w:rsidR="00730BF3" w:rsidRDefault="00730BF3" w:rsidP="00730BF3">
      <w:pPr>
        <w:spacing w:line="360" w:lineRule="auto"/>
        <w:ind w:firstLine="567"/>
        <w:jc w:val="center"/>
        <w:rPr>
          <w:b/>
        </w:rPr>
      </w:pPr>
      <w:r>
        <w:rPr>
          <w:b/>
        </w:rPr>
        <w:t>Критерии оценивания</w:t>
      </w:r>
      <w:r w:rsidR="00820AB3">
        <w:rPr>
          <w:b/>
        </w:rPr>
        <w:t xml:space="preserve"> каждого вопроса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730BF3" w:rsidRPr="00A95D58">
        <w:tc>
          <w:tcPr>
            <w:tcW w:w="1668" w:type="dxa"/>
          </w:tcPr>
          <w:p w:rsidR="00730BF3" w:rsidRPr="00A95D58" w:rsidRDefault="00C14383" w:rsidP="00A95D58">
            <w:pPr>
              <w:jc w:val="center"/>
            </w:pPr>
            <w:r>
              <w:t>45-50</w:t>
            </w:r>
            <w:r w:rsidR="00730BF3" w:rsidRPr="00A95D58">
              <w:t xml:space="preserve"> баллов</w:t>
            </w:r>
          </w:p>
        </w:tc>
        <w:tc>
          <w:tcPr>
            <w:tcW w:w="7903" w:type="dxa"/>
          </w:tcPr>
          <w:p w:rsidR="00730BF3" w:rsidRPr="00A95D58" w:rsidRDefault="00CE6630" w:rsidP="00730BF3">
            <w:r w:rsidRPr="00A95D58">
              <w:t>1. И</w:t>
            </w:r>
            <w:r w:rsidR="00730BF3" w:rsidRPr="00A95D58">
              <w:t>зложено правильное понимание вопроса и дан исчерпывающий на н</w:t>
            </w:r>
            <w:r w:rsidR="00730BF3" w:rsidRPr="00A95D58">
              <w:t>е</w:t>
            </w:r>
            <w:r w:rsidR="00730BF3" w:rsidRPr="00A95D58">
              <w:t>го ответ, содержание раскрыто полно, профессионально, грамотно</w:t>
            </w:r>
            <w:r w:rsidRPr="00A95D58">
              <w:t>.</w:t>
            </w:r>
          </w:p>
          <w:p w:rsidR="00677491" w:rsidRDefault="00CE6630" w:rsidP="00730BF3">
            <w:r w:rsidRPr="00A95D58">
              <w:t>2.</w:t>
            </w:r>
            <w:r w:rsidR="00730BF3" w:rsidRPr="00A95D58">
              <w:t xml:space="preserve"> </w:t>
            </w:r>
            <w:r w:rsidRPr="00A95D58">
              <w:t>Т</w:t>
            </w:r>
            <w:r w:rsidR="00730BF3" w:rsidRPr="00A95D58">
              <w:t>еоретические вопросы подкреплены конкретн</w:t>
            </w:r>
            <w:r w:rsidR="00677491">
              <w:t xml:space="preserve">ым </w:t>
            </w:r>
            <w:r w:rsidR="00730BF3" w:rsidRPr="00A95D58">
              <w:t xml:space="preserve"> материалом</w:t>
            </w:r>
            <w:r w:rsidR="00A12425">
              <w:t>.</w:t>
            </w:r>
          </w:p>
          <w:p w:rsidR="00730BF3" w:rsidRPr="00A95D58" w:rsidRDefault="00CE6630" w:rsidP="00730BF3">
            <w:r w:rsidRPr="00A95D58">
              <w:t>3.</w:t>
            </w:r>
            <w:r w:rsidR="00730BF3" w:rsidRPr="00A95D58">
              <w:t xml:space="preserve"> </w:t>
            </w:r>
            <w:r w:rsidRPr="00A95D58">
              <w:t>П</w:t>
            </w:r>
            <w:r w:rsidR="00730BF3" w:rsidRPr="00A95D58">
              <w:t>оказано глубокое понимание основных  явлений и процессов, пр</w:t>
            </w:r>
            <w:r w:rsidR="00730BF3" w:rsidRPr="00A95D58">
              <w:t>и</w:t>
            </w:r>
            <w:r w:rsidR="00730BF3" w:rsidRPr="00A95D58">
              <w:t>чинно-следственных связей.</w:t>
            </w:r>
          </w:p>
        </w:tc>
      </w:tr>
      <w:tr w:rsidR="00730BF3" w:rsidRPr="00A95D58">
        <w:tc>
          <w:tcPr>
            <w:tcW w:w="1668" w:type="dxa"/>
          </w:tcPr>
          <w:p w:rsidR="00730BF3" w:rsidRPr="00A95D58" w:rsidRDefault="00C14383" w:rsidP="00A95D58">
            <w:pPr>
              <w:jc w:val="center"/>
            </w:pPr>
            <w:r>
              <w:t>35-44</w:t>
            </w:r>
            <w:r w:rsidR="00730BF3" w:rsidRPr="00A95D58">
              <w:t xml:space="preserve"> балл</w:t>
            </w:r>
            <w:r w:rsidR="00820AB3">
              <w:t>а</w:t>
            </w:r>
          </w:p>
        </w:tc>
        <w:tc>
          <w:tcPr>
            <w:tcW w:w="7903" w:type="dxa"/>
          </w:tcPr>
          <w:p w:rsidR="00730BF3" w:rsidRPr="00A95D58" w:rsidRDefault="00CE6630" w:rsidP="00730BF3">
            <w:r w:rsidRPr="00A95D58">
              <w:t xml:space="preserve">1. </w:t>
            </w:r>
            <w:r w:rsidR="003C569D">
              <w:t xml:space="preserve">Продемонстрировано </w:t>
            </w:r>
            <w:r w:rsidR="00730BF3" w:rsidRPr="00A95D58">
              <w:t>правильное понимание вопроса, дано достаточно подроб</w:t>
            </w:r>
            <w:r w:rsidR="003C569D">
              <w:t>ное описание предмета изложения</w:t>
            </w:r>
            <w:r w:rsidR="00730BF3" w:rsidRPr="00A95D58">
              <w:t>, приведены и раскрыты в тези</w:t>
            </w:r>
            <w:r w:rsidR="00730BF3" w:rsidRPr="00A95D58">
              <w:t>с</w:t>
            </w:r>
            <w:r w:rsidR="00730BF3" w:rsidRPr="00A95D58">
              <w:t>ной форме основные понятия, относящиеся к предмету ответа, ошибо</w:t>
            </w:r>
            <w:r w:rsidR="00730BF3" w:rsidRPr="00A95D58">
              <w:t>ч</w:t>
            </w:r>
            <w:r w:rsidR="00730BF3" w:rsidRPr="00A95D58">
              <w:t>ных положений нет</w:t>
            </w:r>
            <w:r w:rsidRPr="00A95D58">
              <w:t>.</w:t>
            </w:r>
          </w:p>
          <w:p w:rsidR="00730BF3" w:rsidRPr="00A95D58" w:rsidRDefault="00CE6630" w:rsidP="00730BF3">
            <w:r w:rsidRPr="00A95D58">
              <w:t>2. Т</w:t>
            </w:r>
            <w:r w:rsidR="00730BF3" w:rsidRPr="00A95D58">
              <w:t xml:space="preserve">еоретические вопросы </w:t>
            </w:r>
            <w:r w:rsidR="003B68D7">
              <w:t>недостаточно</w:t>
            </w:r>
            <w:r w:rsidR="00730BF3" w:rsidRPr="00A95D58">
              <w:t xml:space="preserve"> подкреплены конкретн</w:t>
            </w:r>
            <w:r w:rsidR="003B68D7">
              <w:t xml:space="preserve">ым </w:t>
            </w:r>
            <w:r w:rsidR="00730BF3" w:rsidRPr="00A95D58">
              <w:t>мат</w:t>
            </w:r>
            <w:r w:rsidR="00730BF3" w:rsidRPr="00A95D58">
              <w:t>е</w:t>
            </w:r>
            <w:r w:rsidR="00730BF3" w:rsidRPr="00A95D58">
              <w:t>риалом, возникают затруднения при обращении к использованию мат</w:t>
            </w:r>
            <w:r w:rsidR="00730BF3" w:rsidRPr="00A95D58">
              <w:t>е</w:t>
            </w:r>
            <w:r w:rsidR="003B68D7">
              <w:t>риала</w:t>
            </w:r>
            <w:r w:rsidRPr="00A95D58">
              <w:t>.</w:t>
            </w:r>
          </w:p>
          <w:p w:rsidR="00730BF3" w:rsidRPr="00A95D58" w:rsidRDefault="00CE6630" w:rsidP="0001346F">
            <w:r w:rsidRPr="00A95D58">
              <w:t>3. П</w:t>
            </w:r>
            <w:r w:rsidR="00730BF3" w:rsidRPr="00A95D58">
              <w:t>родемонстрировано понимание основных явлений и процессов, пр</w:t>
            </w:r>
            <w:r w:rsidR="00730BF3" w:rsidRPr="00A95D58">
              <w:t>и</w:t>
            </w:r>
            <w:r w:rsidR="00730BF3" w:rsidRPr="00A95D58">
              <w:t>чинно-следственных связей.</w:t>
            </w:r>
          </w:p>
        </w:tc>
      </w:tr>
      <w:tr w:rsidR="00730BF3" w:rsidRPr="00A95D58">
        <w:tc>
          <w:tcPr>
            <w:tcW w:w="1668" w:type="dxa"/>
          </w:tcPr>
          <w:p w:rsidR="00730BF3" w:rsidRPr="00A95D58" w:rsidRDefault="00C14383" w:rsidP="00A95D58">
            <w:pPr>
              <w:jc w:val="center"/>
            </w:pPr>
            <w:r>
              <w:t>25-34</w:t>
            </w:r>
            <w:r w:rsidR="00730BF3" w:rsidRPr="00A95D58">
              <w:t xml:space="preserve"> бал</w:t>
            </w:r>
            <w:r w:rsidR="00820AB3">
              <w:t>ла</w:t>
            </w:r>
          </w:p>
        </w:tc>
        <w:tc>
          <w:tcPr>
            <w:tcW w:w="7903" w:type="dxa"/>
          </w:tcPr>
          <w:p w:rsidR="00730BF3" w:rsidRPr="00A95D58" w:rsidRDefault="00CE6630" w:rsidP="00730BF3">
            <w:r w:rsidRPr="00A95D58">
              <w:t>1. И</w:t>
            </w:r>
            <w:r w:rsidR="00730BF3" w:rsidRPr="00A95D58">
              <w:t>зложено в целом правильное понимание вопроса. В то же время дано неполное, неточное описание предмета ответа и некоторых относящихся к нему понятий</w:t>
            </w:r>
            <w:r w:rsidRPr="00A95D58">
              <w:t>.</w:t>
            </w:r>
          </w:p>
          <w:p w:rsidR="00730BF3" w:rsidRPr="00A95D58" w:rsidRDefault="00CE6630" w:rsidP="00730BF3">
            <w:r w:rsidRPr="00A95D58">
              <w:t>2. Т</w:t>
            </w:r>
            <w:r w:rsidR="00730BF3" w:rsidRPr="00A95D58">
              <w:t>еоретические вопросы практически не подкреплены конкретн</w:t>
            </w:r>
            <w:r w:rsidR="00B34F23">
              <w:t xml:space="preserve">ым </w:t>
            </w:r>
            <w:r w:rsidR="00730BF3" w:rsidRPr="00A95D58">
              <w:t>м</w:t>
            </w:r>
            <w:r w:rsidR="00730BF3" w:rsidRPr="00A95D58">
              <w:t>а</w:t>
            </w:r>
            <w:r w:rsidR="00730BF3" w:rsidRPr="00A95D58">
              <w:t>териалом, возникает путаница при использовании</w:t>
            </w:r>
            <w:r w:rsidR="00B34F23">
              <w:t xml:space="preserve"> конкретного </w:t>
            </w:r>
            <w:r w:rsidR="00730BF3" w:rsidRPr="00A95D58">
              <w:t>материа</w:t>
            </w:r>
            <w:r w:rsidR="00B34F23">
              <w:t xml:space="preserve">ла. </w:t>
            </w:r>
          </w:p>
          <w:p w:rsidR="00730BF3" w:rsidRPr="00A95D58" w:rsidRDefault="00CE6630" w:rsidP="00730BF3">
            <w:r w:rsidRPr="00A95D58">
              <w:t>3. П</w:t>
            </w:r>
            <w:r w:rsidR="00730BF3" w:rsidRPr="00A95D58">
              <w:t>редставлено слабое понимание основных явлений и процессов, пр</w:t>
            </w:r>
            <w:r w:rsidR="00730BF3" w:rsidRPr="00A95D58">
              <w:t>и</w:t>
            </w:r>
            <w:r w:rsidR="00730BF3" w:rsidRPr="00A95D58">
              <w:t>чинно-следственных связей.</w:t>
            </w:r>
          </w:p>
        </w:tc>
      </w:tr>
      <w:tr w:rsidR="00803A7F" w:rsidRPr="00A95D58">
        <w:tc>
          <w:tcPr>
            <w:tcW w:w="1668" w:type="dxa"/>
          </w:tcPr>
          <w:p w:rsidR="00803A7F" w:rsidRDefault="00C14383" w:rsidP="00A95D58">
            <w:pPr>
              <w:jc w:val="center"/>
            </w:pPr>
            <w:r>
              <w:t>15-24</w:t>
            </w:r>
            <w:r w:rsidR="00803A7F" w:rsidRPr="00A95D58">
              <w:t xml:space="preserve"> балл</w:t>
            </w:r>
            <w:r w:rsidR="00820AB3">
              <w:t>а</w:t>
            </w:r>
          </w:p>
        </w:tc>
        <w:tc>
          <w:tcPr>
            <w:tcW w:w="7903" w:type="dxa"/>
          </w:tcPr>
          <w:p w:rsidR="00803A7F" w:rsidRDefault="00803A7F" w:rsidP="00730BF3">
            <w:r>
              <w:t>1. Ответ не полностью соответствует вопросу</w:t>
            </w:r>
            <w:r w:rsidR="00A12425">
              <w:t>.</w:t>
            </w:r>
            <w:r>
              <w:t xml:space="preserve"> </w:t>
            </w:r>
          </w:p>
          <w:p w:rsidR="00803A7F" w:rsidRDefault="00803A7F" w:rsidP="00730BF3">
            <w:r>
              <w:t>2. Ответ содержит неточные, искаженные положения</w:t>
            </w:r>
            <w:r w:rsidR="00A12425">
              <w:t>.</w:t>
            </w:r>
            <w:r>
              <w:t xml:space="preserve"> </w:t>
            </w:r>
          </w:p>
          <w:p w:rsidR="00803A7F" w:rsidRDefault="00803A7F" w:rsidP="00730BF3">
            <w:r>
              <w:t>3. В ответе упомянуты отдельные понятия, их содержание  имеет уст</w:t>
            </w:r>
            <w:r>
              <w:t>а</w:t>
            </w:r>
            <w:r>
              <w:t>ревшие оценки</w:t>
            </w:r>
            <w:r w:rsidR="00A12425">
              <w:t>.</w:t>
            </w:r>
          </w:p>
          <w:p w:rsidR="00803A7F" w:rsidRPr="00A95D58" w:rsidRDefault="00803A7F" w:rsidP="00730BF3">
            <w:r>
              <w:t>4. Претендент не имеет четких и систематизированных представлений о предмете изложения</w:t>
            </w:r>
            <w:r w:rsidR="00A12425">
              <w:t>.</w:t>
            </w:r>
            <w:r>
              <w:t xml:space="preserve">  </w:t>
            </w:r>
          </w:p>
        </w:tc>
      </w:tr>
      <w:tr w:rsidR="00730BF3" w:rsidRPr="00A95D58">
        <w:tc>
          <w:tcPr>
            <w:tcW w:w="1668" w:type="dxa"/>
          </w:tcPr>
          <w:p w:rsidR="00730BF3" w:rsidRPr="00A95D58" w:rsidRDefault="00CE6630" w:rsidP="00A95D58">
            <w:pPr>
              <w:jc w:val="center"/>
            </w:pPr>
            <w:r w:rsidRPr="00A95D58">
              <w:t>0-</w:t>
            </w:r>
            <w:r w:rsidR="00C14383">
              <w:t>14</w:t>
            </w:r>
            <w:r w:rsidRPr="00A95D58">
              <w:t xml:space="preserve"> баллов</w:t>
            </w:r>
          </w:p>
        </w:tc>
        <w:tc>
          <w:tcPr>
            <w:tcW w:w="7903" w:type="dxa"/>
          </w:tcPr>
          <w:p w:rsidR="00CE6630" w:rsidRPr="00A95D58" w:rsidRDefault="00CE6630" w:rsidP="00CE6630">
            <w:r w:rsidRPr="00A95D58">
              <w:t>1. Отв</w:t>
            </w:r>
            <w:r w:rsidR="0001346F" w:rsidRPr="00A95D58">
              <w:t>ет не соответствует вопросу</w:t>
            </w:r>
            <w:r w:rsidRPr="00A95D58">
              <w:t>.</w:t>
            </w:r>
          </w:p>
          <w:p w:rsidR="00CE6630" w:rsidRPr="00A95D58" w:rsidRDefault="00CE6630" w:rsidP="00CE6630">
            <w:r w:rsidRPr="00A95D58">
              <w:t>2. Ответ претен</w:t>
            </w:r>
            <w:r w:rsidR="00F92149">
              <w:t>дента  по указанному вопросу</w:t>
            </w:r>
            <w:r w:rsidRPr="00A95D58">
              <w:t xml:space="preserve"> содержит, в основном, ош</w:t>
            </w:r>
            <w:r w:rsidRPr="00A95D58">
              <w:t>и</w:t>
            </w:r>
            <w:r w:rsidRPr="00A95D58">
              <w:t xml:space="preserve">бочные положения. </w:t>
            </w:r>
          </w:p>
          <w:p w:rsidR="00CE6630" w:rsidRPr="00A95D58" w:rsidRDefault="00CE6630" w:rsidP="00CE6630">
            <w:r w:rsidRPr="00A95D58">
              <w:t>3. В ответе не раскрыты основные понятия и не освещены</w:t>
            </w:r>
            <w:r w:rsidR="00BA367C">
              <w:t xml:space="preserve"> </w:t>
            </w:r>
            <w:r w:rsidRPr="00A95D58">
              <w:t xml:space="preserve">процессы или явления, относящиеся к вопросу. </w:t>
            </w:r>
          </w:p>
          <w:p w:rsidR="00730BF3" w:rsidRPr="00A95D58" w:rsidRDefault="0083316F" w:rsidP="0001346F">
            <w:r>
              <w:t xml:space="preserve">4. Непонимание основных </w:t>
            </w:r>
            <w:r w:rsidR="00CE6630" w:rsidRPr="00A95D58">
              <w:t xml:space="preserve">явлений и процессов, причинно-следственных связей, выборочное несистематизированное </w:t>
            </w:r>
            <w:r w:rsidR="0001346F" w:rsidRPr="00A95D58">
              <w:t xml:space="preserve">изложение </w:t>
            </w:r>
            <w:r w:rsidR="00CE6630" w:rsidRPr="00A95D58">
              <w:t>конкретного мат</w:t>
            </w:r>
            <w:r w:rsidR="00CE6630" w:rsidRPr="00A95D58">
              <w:t>е</w:t>
            </w:r>
            <w:r>
              <w:t>риала.</w:t>
            </w:r>
          </w:p>
        </w:tc>
      </w:tr>
    </w:tbl>
    <w:p w:rsidR="00730BF3" w:rsidRPr="00730BF3" w:rsidRDefault="00730BF3" w:rsidP="00730BF3">
      <w:pPr>
        <w:spacing w:line="360" w:lineRule="auto"/>
        <w:ind w:firstLine="567"/>
        <w:jc w:val="center"/>
        <w:rPr>
          <w:b/>
        </w:rPr>
      </w:pPr>
    </w:p>
    <w:p w:rsidR="008B7043" w:rsidRPr="008B7043" w:rsidRDefault="008B7043" w:rsidP="008B7043">
      <w:pPr>
        <w:tabs>
          <w:tab w:val="left" w:pos="3828"/>
          <w:tab w:val="left" w:pos="4253"/>
        </w:tabs>
        <w:spacing w:line="360" w:lineRule="auto"/>
        <w:ind w:right="-284"/>
        <w:jc w:val="both"/>
        <w:rPr>
          <w:b/>
        </w:rPr>
      </w:pPr>
    </w:p>
    <w:p w:rsidR="008B7043" w:rsidRPr="008B7043" w:rsidRDefault="008B7043" w:rsidP="004D162E">
      <w:pPr>
        <w:spacing w:line="360" w:lineRule="auto"/>
        <w:ind w:right="-284"/>
        <w:jc w:val="both"/>
        <w:rPr>
          <w:b/>
        </w:rPr>
      </w:pPr>
    </w:p>
    <w:p w:rsidR="003830C3" w:rsidRPr="003830C3" w:rsidRDefault="003830C3" w:rsidP="004D162E">
      <w:pPr>
        <w:spacing w:line="360" w:lineRule="auto"/>
        <w:ind w:right="-284"/>
        <w:jc w:val="both"/>
        <w:rPr>
          <w:b/>
        </w:rPr>
      </w:pPr>
    </w:p>
    <w:p w:rsidR="00A95D58" w:rsidRDefault="00C82664" w:rsidP="00C82664">
      <w:pPr>
        <w:pStyle w:val="a3"/>
        <w:ind w:firstLine="720"/>
      </w:pPr>
      <w:r>
        <w:br w:type="page"/>
      </w:r>
    </w:p>
    <w:p w:rsidR="00A12425" w:rsidRDefault="00121675" w:rsidP="00051970">
      <w:pPr>
        <w:jc w:val="center"/>
        <w:rPr>
          <w:b/>
          <w:bCs/>
          <w:sz w:val="28"/>
          <w:szCs w:val="28"/>
        </w:rPr>
      </w:pPr>
      <w:r w:rsidRPr="00051970">
        <w:rPr>
          <w:b/>
          <w:bCs/>
          <w:sz w:val="28"/>
          <w:szCs w:val="28"/>
        </w:rPr>
        <w:lastRenderedPageBreak/>
        <w:t xml:space="preserve">Программа </w:t>
      </w:r>
      <w:r w:rsidR="00A12425">
        <w:rPr>
          <w:b/>
          <w:bCs/>
          <w:sz w:val="28"/>
          <w:szCs w:val="28"/>
        </w:rPr>
        <w:t xml:space="preserve">направления подготовки </w:t>
      </w:r>
    </w:p>
    <w:p w:rsidR="00A95D58" w:rsidRPr="00051970" w:rsidRDefault="00121675" w:rsidP="00051970">
      <w:pPr>
        <w:jc w:val="center"/>
        <w:rPr>
          <w:b/>
          <w:bCs/>
          <w:sz w:val="28"/>
          <w:szCs w:val="28"/>
        </w:rPr>
      </w:pPr>
      <w:r w:rsidRPr="00051970">
        <w:rPr>
          <w:b/>
          <w:bCs/>
          <w:sz w:val="28"/>
          <w:szCs w:val="28"/>
        </w:rPr>
        <w:t>«Документоведение</w:t>
      </w:r>
      <w:r w:rsidR="00AF47FE">
        <w:rPr>
          <w:b/>
          <w:bCs/>
          <w:sz w:val="28"/>
          <w:szCs w:val="28"/>
        </w:rPr>
        <w:t xml:space="preserve"> и архивоведение</w:t>
      </w:r>
      <w:r w:rsidRPr="00051970">
        <w:rPr>
          <w:b/>
          <w:bCs/>
          <w:sz w:val="28"/>
          <w:szCs w:val="28"/>
        </w:rPr>
        <w:t>»</w:t>
      </w:r>
    </w:p>
    <w:p w:rsidR="00121675" w:rsidRDefault="00121675" w:rsidP="00121675">
      <w:pPr>
        <w:rPr>
          <w:b/>
          <w:bCs/>
        </w:rPr>
      </w:pPr>
    </w:p>
    <w:p w:rsidR="00273EC4" w:rsidRPr="002E3831" w:rsidRDefault="009C3562" w:rsidP="002E3831">
      <w:pPr>
        <w:ind w:firstLine="567"/>
        <w:jc w:val="both"/>
      </w:pPr>
      <w:r>
        <w:rPr>
          <w:b/>
          <w:bCs/>
        </w:rPr>
        <w:t>Раздел 1</w:t>
      </w:r>
      <w:r w:rsidR="00B229E0">
        <w:rPr>
          <w:b/>
          <w:bCs/>
        </w:rPr>
        <w:t>.</w:t>
      </w:r>
      <w:r w:rsidR="00273EC4" w:rsidRPr="00273EC4">
        <w:rPr>
          <w:iCs/>
        </w:rPr>
        <w:t xml:space="preserve"> </w:t>
      </w:r>
      <w:r w:rsidR="00273EC4">
        <w:rPr>
          <w:iCs/>
        </w:rPr>
        <w:t xml:space="preserve">Документ – основной объект </w:t>
      </w:r>
      <w:proofErr w:type="spellStart"/>
      <w:r w:rsidR="00273EC4">
        <w:rPr>
          <w:iCs/>
        </w:rPr>
        <w:t>документоведческих</w:t>
      </w:r>
      <w:proofErr w:type="spellEnd"/>
      <w:r w:rsidR="00273EC4">
        <w:rPr>
          <w:iCs/>
        </w:rPr>
        <w:t xml:space="preserve"> исследований</w:t>
      </w:r>
      <w:r w:rsidR="00273EC4">
        <w:t xml:space="preserve">. Роль </w:t>
      </w:r>
      <w:r w:rsidR="00273EC4" w:rsidRPr="002E3831">
        <w:t>д</w:t>
      </w:r>
      <w:r w:rsidR="00273EC4" w:rsidRPr="002E3831">
        <w:t>о</w:t>
      </w:r>
      <w:r w:rsidR="00273EC4" w:rsidRPr="002E3831">
        <w:t xml:space="preserve">кумента в жизни человека и общества. Документы в сфере права и управления. Влияние научно-технической революции на развитие документа. Развитие формуляра документа. Научно-историческая и практическая ценность документа. Методы исследования </w:t>
      </w:r>
      <w:proofErr w:type="spellStart"/>
      <w:r w:rsidR="00273EC4" w:rsidRPr="002E3831">
        <w:t>док</w:t>
      </w:r>
      <w:r w:rsidR="00273EC4" w:rsidRPr="002E3831">
        <w:t>у</w:t>
      </w:r>
      <w:r w:rsidR="00273EC4" w:rsidRPr="002E3831">
        <w:t>ментоведческих</w:t>
      </w:r>
      <w:proofErr w:type="spellEnd"/>
      <w:r w:rsidR="00273EC4" w:rsidRPr="002E3831">
        <w:t xml:space="preserve"> проблем. Общенаучные и специальные методы. Становление и развитие документоведения как научной дисциплины. Связь документоведения с теорией инфо</w:t>
      </w:r>
      <w:r w:rsidR="00273EC4" w:rsidRPr="002E3831">
        <w:t>р</w:t>
      </w:r>
      <w:r w:rsidR="00273EC4" w:rsidRPr="002E3831">
        <w:t>мации, архивоведением и источниковедением.</w:t>
      </w:r>
      <w:r w:rsidR="00273EC4" w:rsidRPr="002E3831">
        <w:rPr>
          <w:b/>
        </w:rPr>
        <w:t xml:space="preserve"> </w:t>
      </w:r>
      <w:r w:rsidR="00273EC4" w:rsidRPr="002E3831">
        <w:t>Использование документоведением дост</w:t>
      </w:r>
      <w:r w:rsidR="00273EC4" w:rsidRPr="002E3831">
        <w:t>и</w:t>
      </w:r>
      <w:r w:rsidR="00273EC4" w:rsidRPr="002E3831">
        <w:t>жений информатики, исторической науки, права, лингвистики, теории управления и др</w:t>
      </w:r>
      <w:r w:rsidR="00273EC4" w:rsidRPr="002E3831">
        <w:t>у</w:t>
      </w:r>
      <w:r w:rsidR="00273EC4" w:rsidRPr="002E3831">
        <w:t>гих научных дисциплин. Роль документоведения в совершенствовании процессов упра</w:t>
      </w:r>
      <w:r w:rsidR="00273EC4" w:rsidRPr="002E3831">
        <w:t>в</w:t>
      </w:r>
      <w:r w:rsidR="00273EC4" w:rsidRPr="002E3831">
        <w:t>ления.</w:t>
      </w:r>
    </w:p>
    <w:p w:rsidR="00273EC4" w:rsidRPr="002E3831" w:rsidRDefault="00051970" w:rsidP="002E3831">
      <w:pPr>
        <w:ind w:firstLine="567"/>
        <w:jc w:val="both"/>
        <w:rPr>
          <w:b/>
        </w:rPr>
      </w:pPr>
      <w:r>
        <w:rPr>
          <w:b/>
          <w:bCs/>
        </w:rPr>
        <w:t>Раздел 2</w:t>
      </w:r>
      <w:r w:rsidR="00B229E0">
        <w:rPr>
          <w:b/>
          <w:bCs/>
        </w:rPr>
        <w:t>.</w:t>
      </w:r>
      <w:r w:rsidR="00AA254F">
        <w:rPr>
          <w:b/>
          <w:bCs/>
        </w:rPr>
        <w:t xml:space="preserve"> </w:t>
      </w:r>
      <w:r w:rsidR="00273EC4" w:rsidRPr="002E3831">
        <w:t>Законодательные акты, нормативные материалы</w:t>
      </w:r>
      <w:r w:rsidR="00A12425">
        <w:t xml:space="preserve"> по делопроизводству </w:t>
      </w:r>
      <w:r w:rsidR="00273EC4" w:rsidRPr="002E3831">
        <w:t xml:space="preserve"> </w:t>
      </w:r>
      <w:r w:rsidR="00273EC4" w:rsidRPr="002E3831">
        <w:rPr>
          <w:lang w:val="en-US"/>
        </w:rPr>
        <w:t>XVI</w:t>
      </w:r>
      <w:r w:rsidR="00273EC4" w:rsidRPr="002E3831">
        <w:t xml:space="preserve"> – ХХ в. Письмовники. Методические разработки. Руководства по делопроизводству. Ко</w:t>
      </w:r>
      <w:r w:rsidR="00273EC4" w:rsidRPr="002E3831">
        <w:t>н</w:t>
      </w:r>
      <w:r w:rsidR="00273EC4" w:rsidRPr="002E3831">
        <w:t>ституция Российской Федерации. Гражданский кодекс РФ. Законодательные акты и но</w:t>
      </w:r>
      <w:r w:rsidR="00273EC4" w:rsidRPr="002E3831">
        <w:t>р</w:t>
      </w:r>
      <w:r w:rsidR="00273EC4" w:rsidRPr="002E3831">
        <w:t>мативные документы. Государственные стандарты и унифицированные системы докуме</w:t>
      </w:r>
      <w:r w:rsidR="00273EC4" w:rsidRPr="002E3831">
        <w:t>н</w:t>
      </w:r>
      <w:r w:rsidR="00273EC4" w:rsidRPr="002E3831">
        <w:t>тации. Государственная система документационного обеспечения управления.</w:t>
      </w:r>
    </w:p>
    <w:p w:rsidR="00273EC4" w:rsidRPr="002E3831" w:rsidRDefault="005112B9" w:rsidP="002E3831">
      <w:pPr>
        <w:ind w:firstLine="567"/>
        <w:jc w:val="both"/>
        <w:rPr>
          <w:b/>
        </w:rPr>
      </w:pPr>
      <w:r>
        <w:rPr>
          <w:b/>
          <w:bCs/>
        </w:rPr>
        <w:t>Раздел 3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rPr>
          <w:iCs/>
        </w:rPr>
        <w:t>Понятия "информация" и "документ". Связь</w:t>
      </w:r>
      <w:r w:rsidR="00273EC4" w:rsidRPr="002E3831">
        <w:t xml:space="preserve"> информации и документа. Роль информации в социальных и экономических процессах. Информация как основа принятия управленческого решения. Роль информации в автоматизированных системах.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4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Возникновение документа, его назначение. Понятие "документ", его трансформация. Документ – объект исследования теоретических и прикладных дисци</w:t>
      </w:r>
      <w:r w:rsidR="00273EC4" w:rsidRPr="002E3831">
        <w:t>п</w:t>
      </w:r>
      <w:r w:rsidR="00273EC4" w:rsidRPr="002E3831">
        <w:t>лин. Правовой, управленческий, исторический аспекты в определении документа. Расш</w:t>
      </w:r>
      <w:r w:rsidR="00273EC4" w:rsidRPr="002E3831">
        <w:t>и</w:t>
      </w:r>
      <w:r w:rsidR="00273EC4" w:rsidRPr="002E3831">
        <w:t>рение понятия «документ» с развитием науки и техники. Понятие «электронный док</w:t>
      </w:r>
      <w:r w:rsidR="00273EC4" w:rsidRPr="002E3831">
        <w:t>у</w:t>
      </w:r>
      <w:r w:rsidR="00273EC4" w:rsidRPr="002E3831">
        <w:t>мент». Определение документа в государственных стандартах. Понятие «документ» в д</w:t>
      </w:r>
      <w:r w:rsidR="00273EC4" w:rsidRPr="002E3831">
        <w:t>о</w:t>
      </w:r>
      <w:r w:rsidR="00273EC4" w:rsidRPr="002E3831">
        <w:t>кументоведении.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5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Законодательные акты об обязательности документирования информации. Назначение документной информации. Факторы, влияющие на информационную це</w:t>
      </w:r>
      <w:r w:rsidR="00273EC4" w:rsidRPr="002E3831">
        <w:t>н</w:t>
      </w:r>
      <w:r w:rsidR="00273EC4" w:rsidRPr="002E3831">
        <w:t>ность документов.  Зависимость ценности информации от полноты, объективности, до</w:t>
      </w:r>
      <w:r w:rsidR="00273EC4" w:rsidRPr="002E3831">
        <w:t>с</w:t>
      </w:r>
      <w:r w:rsidR="00273EC4" w:rsidRPr="002E3831">
        <w:t>товерности, своевременности передачи и получения, периодичности и частоты передачи. Оперативная и историческая (ретроспективная) документная информация как единая и</w:t>
      </w:r>
      <w:r w:rsidR="00273EC4" w:rsidRPr="002E3831">
        <w:t>н</w:t>
      </w:r>
      <w:r w:rsidR="00273EC4" w:rsidRPr="002E3831">
        <w:t>формационная система.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6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rPr>
          <w:iCs/>
        </w:rPr>
        <w:t xml:space="preserve">Функции документов и способы документирования. </w:t>
      </w:r>
      <w:r w:rsidR="00273EC4" w:rsidRPr="002E3831">
        <w:t>Понятие «функция документа». Зависимость понятия "документ" от его функции. Значение изучения фун</w:t>
      </w:r>
      <w:r w:rsidR="00273EC4" w:rsidRPr="002E3831">
        <w:t>к</w:t>
      </w:r>
      <w:r w:rsidR="00273EC4" w:rsidRPr="002E3831">
        <w:t>ции документа. Информационная функция документа как средство запечатления и сохр</w:t>
      </w:r>
      <w:r w:rsidR="00273EC4" w:rsidRPr="002E3831">
        <w:t>а</w:t>
      </w:r>
      <w:r w:rsidR="00273EC4" w:rsidRPr="002E3831">
        <w:t>нения информации. Социальная функция документа. Культурная функция документа. Коммуникативная функция как средство передачи информации. Управленческая функция и ее значение в организации управления. Правовая функция. Функции учета. Функция д</w:t>
      </w:r>
      <w:r w:rsidR="00273EC4" w:rsidRPr="002E3831">
        <w:t>о</w:t>
      </w:r>
      <w:r w:rsidR="00273EC4" w:rsidRPr="002E3831">
        <w:t xml:space="preserve">кумента как исторического источника. </w:t>
      </w:r>
      <w:proofErr w:type="gramStart"/>
      <w:r w:rsidR="00273EC4" w:rsidRPr="002E3831">
        <w:t>Функции</w:t>
      </w:r>
      <w:proofErr w:type="gramEnd"/>
      <w:r w:rsidR="00273EC4" w:rsidRPr="002E3831">
        <w:t xml:space="preserve"> постоянно действующие и функции оп</w:t>
      </w:r>
      <w:r w:rsidR="00273EC4" w:rsidRPr="002E3831">
        <w:t>е</w:t>
      </w:r>
      <w:r w:rsidR="00273EC4" w:rsidRPr="002E3831">
        <w:t xml:space="preserve">ративные. Влияние функций документа на его структуру. </w:t>
      </w:r>
      <w:proofErr w:type="spellStart"/>
      <w:r w:rsidR="00273EC4" w:rsidRPr="002E3831">
        <w:t>Полифункциональность</w:t>
      </w:r>
      <w:proofErr w:type="spellEnd"/>
      <w:r w:rsidR="00273EC4" w:rsidRPr="002E3831">
        <w:t xml:space="preserve"> док</w:t>
      </w:r>
      <w:r w:rsidR="00273EC4" w:rsidRPr="002E3831">
        <w:t>у</w:t>
      </w:r>
      <w:r w:rsidR="00273EC4" w:rsidRPr="002E3831">
        <w:t xml:space="preserve">мента. 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7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rPr>
          <w:iCs/>
        </w:rPr>
        <w:t>Способы документирования. Звуковая</w:t>
      </w:r>
      <w:r w:rsidR="00273EC4" w:rsidRPr="002E3831">
        <w:t xml:space="preserve"> речь, ее возможности и недостатки в закреплении и передаче информации. Предметный и знаковый способы передачи соо</w:t>
      </w:r>
      <w:r w:rsidR="00273EC4" w:rsidRPr="002E3831">
        <w:t>б</w:t>
      </w:r>
      <w:r w:rsidR="00273EC4" w:rsidRPr="002E3831">
        <w:t>щений. Понятие «способ документирования». Исторический характер документов и док</w:t>
      </w:r>
      <w:r w:rsidR="00273EC4" w:rsidRPr="002E3831">
        <w:t>у</w:t>
      </w:r>
      <w:r w:rsidR="00273EC4" w:rsidRPr="002E3831">
        <w:t>ментирования. Этапы развития способов документирования. Начертательный способ з</w:t>
      </w:r>
      <w:r w:rsidR="00273EC4" w:rsidRPr="002E3831">
        <w:t>а</w:t>
      </w:r>
      <w:r w:rsidR="00273EC4" w:rsidRPr="002E3831">
        <w:t>крепления и передачи информации. Текстовое документирование. Пиктографическое письмо и его особенности. Логографическое письмо (идеографическое письмо), его до</w:t>
      </w:r>
      <w:r w:rsidR="00273EC4" w:rsidRPr="002E3831">
        <w:t>с</w:t>
      </w:r>
      <w:r w:rsidR="00273EC4" w:rsidRPr="002E3831">
        <w:t>тоинства и недостатки. Применение пиктографического и логографического письма в н</w:t>
      </w:r>
      <w:r w:rsidR="00273EC4" w:rsidRPr="002E3831">
        <w:t>а</w:t>
      </w:r>
      <w:r w:rsidR="00273EC4" w:rsidRPr="002E3831">
        <w:t>стоящее время. Слоговое письмо. Возникновение фонетического (буквенного) письма.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8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Развитие графики русского письма. Стенография. Применение текстового документирования.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lastRenderedPageBreak/>
        <w:t>Раздел 8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Техническое документирование. Основные группы технической докуме</w:t>
      </w:r>
      <w:r w:rsidR="00273EC4" w:rsidRPr="002E3831">
        <w:t>н</w:t>
      </w:r>
      <w:r w:rsidR="00273EC4" w:rsidRPr="002E3831">
        <w:t>тации. Виды технических документов. Области применения технического документир</w:t>
      </w:r>
      <w:r w:rsidR="00273EC4" w:rsidRPr="002E3831">
        <w:t>о</w:t>
      </w:r>
      <w:r w:rsidR="00273EC4" w:rsidRPr="002E3831">
        <w:t>вания.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9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proofErr w:type="spellStart"/>
      <w:r w:rsidR="00273EC4" w:rsidRPr="002E3831">
        <w:t>Фотодокументирование</w:t>
      </w:r>
      <w:proofErr w:type="spellEnd"/>
      <w:r w:rsidR="00273EC4" w:rsidRPr="002E3831">
        <w:t>.  Значение фотографии как способа фиксации и</w:t>
      </w:r>
      <w:r w:rsidR="00273EC4" w:rsidRPr="002E3831">
        <w:t>н</w:t>
      </w:r>
      <w:r w:rsidR="00273EC4" w:rsidRPr="002E3831">
        <w:t xml:space="preserve">формации. Применение фотодокументов. </w:t>
      </w:r>
      <w:proofErr w:type="spellStart"/>
      <w:r w:rsidR="00273EC4" w:rsidRPr="002E3831">
        <w:t>Кинодокументирование</w:t>
      </w:r>
      <w:proofErr w:type="spellEnd"/>
      <w:r w:rsidR="00273EC4" w:rsidRPr="002E3831">
        <w:t>. Понятие «кинодок</w:t>
      </w:r>
      <w:r w:rsidR="00273EC4" w:rsidRPr="002E3831">
        <w:t>у</w:t>
      </w:r>
      <w:r w:rsidR="00273EC4" w:rsidRPr="002E3831">
        <w:t>мент». Виды кинодокументов. Видеозапись. Современные способы документирования с использованием новых технологий.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10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Материальные носители информации. Древнейшие материалы для пис</w:t>
      </w:r>
      <w:r w:rsidR="00273EC4" w:rsidRPr="002E3831">
        <w:t>ь</w:t>
      </w:r>
      <w:r w:rsidR="00273EC4" w:rsidRPr="002E3831">
        <w:t>ма. Материалы для письма в Передней Азии (клинописные таблички). Изготовление и применение папируса. Использование для письма пергамента, бересты и других матери</w:t>
      </w:r>
      <w:r w:rsidR="00273EC4" w:rsidRPr="002E3831">
        <w:t>а</w:t>
      </w:r>
      <w:r w:rsidR="00273EC4" w:rsidRPr="002E3831">
        <w:t>лов. Изобретение бумаги, ее достоинства, обусловившие повсеместность ее распростран</w:t>
      </w:r>
      <w:r w:rsidR="00273EC4" w:rsidRPr="002E3831">
        <w:t>е</w:t>
      </w:r>
      <w:r w:rsidR="00273EC4" w:rsidRPr="002E3831">
        <w:t>ния. Водяные знаки (филиграни). Средства и орудия письма и их влияние на развитие графики письма.</w:t>
      </w:r>
    </w:p>
    <w:p w:rsidR="00273EC4" w:rsidRPr="002E3831" w:rsidRDefault="00273EC4" w:rsidP="002E3831">
      <w:pPr>
        <w:pStyle w:val="30"/>
        <w:spacing w:after="0"/>
        <w:ind w:left="0"/>
        <w:jc w:val="both"/>
        <w:rPr>
          <w:spacing w:val="-2"/>
          <w:sz w:val="24"/>
          <w:szCs w:val="24"/>
        </w:rPr>
      </w:pPr>
      <w:r w:rsidRPr="002E3831">
        <w:rPr>
          <w:spacing w:val="-2"/>
          <w:sz w:val="24"/>
          <w:szCs w:val="24"/>
        </w:rPr>
        <w:t xml:space="preserve">Материалы для технического документирования. Материалы для </w:t>
      </w:r>
      <w:proofErr w:type="spellStart"/>
      <w:r w:rsidRPr="002E3831">
        <w:rPr>
          <w:spacing w:val="-2"/>
          <w:sz w:val="24"/>
          <w:szCs w:val="24"/>
        </w:rPr>
        <w:t>фотокинодокументиров</w:t>
      </w:r>
      <w:r w:rsidRPr="002E3831">
        <w:rPr>
          <w:spacing w:val="-2"/>
          <w:sz w:val="24"/>
          <w:szCs w:val="24"/>
        </w:rPr>
        <w:t>а</w:t>
      </w:r>
      <w:r w:rsidRPr="002E3831">
        <w:rPr>
          <w:spacing w:val="-2"/>
          <w:sz w:val="24"/>
          <w:szCs w:val="24"/>
        </w:rPr>
        <w:t>ния</w:t>
      </w:r>
      <w:proofErr w:type="spellEnd"/>
      <w:r w:rsidRPr="002E3831">
        <w:rPr>
          <w:spacing w:val="-2"/>
          <w:sz w:val="24"/>
          <w:szCs w:val="24"/>
        </w:rPr>
        <w:t xml:space="preserve">. </w:t>
      </w:r>
      <w:proofErr w:type="spellStart"/>
      <w:r w:rsidRPr="002E3831">
        <w:rPr>
          <w:spacing w:val="-2"/>
          <w:sz w:val="24"/>
          <w:szCs w:val="24"/>
        </w:rPr>
        <w:t>Видеограммы</w:t>
      </w:r>
      <w:proofErr w:type="spellEnd"/>
      <w:r w:rsidRPr="002E3831">
        <w:rPr>
          <w:spacing w:val="-2"/>
          <w:sz w:val="24"/>
          <w:szCs w:val="24"/>
        </w:rPr>
        <w:t xml:space="preserve">. Материалы для </w:t>
      </w:r>
      <w:proofErr w:type="spellStart"/>
      <w:r w:rsidRPr="002E3831">
        <w:rPr>
          <w:spacing w:val="-2"/>
          <w:sz w:val="24"/>
          <w:szCs w:val="24"/>
        </w:rPr>
        <w:t>фонодокументирования</w:t>
      </w:r>
      <w:proofErr w:type="spellEnd"/>
      <w:r w:rsidRPr="002E3831">
        <w:rPr>
          <w:spacing w:val="-2"/>
          <w:sz w:val="24"/>
          <w:szCs w:val="24"/>
        </w:rPr>
        <w:t>. Компьютерные носители и</w:t>
      </w:r>
      <w:r w:rsidRPr="002E3831">
        <w:rPr>
          <w:spacing w:val="-2"/>
          <w:sz w:val="24"/>
          <w:szCs w:val="24"/>
        </w:rPr>
        <w:t>н</w:t>
      </w:r>
      <w:r w:rsidRPr="002E3831">
        <w:rPr>
          <w:spacing w:val="-2"/>
          <w:sz w:val="24"/>
          <w:szCs w:val="24"/>
        </w:rPr>
        <w:t>формации. Влияние носителя информации на долговечность и стоимость документа.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11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 xml:space="preserve">Признаки документа. Оригинальность документа: признаки оригинала. Понятие "подлинник". Виды фальсификации документов. Фальсификация содержания. Интерполяция. Фальсификация состава удостоверения, бланка. </w:t>
      </w:r>
      <w:proofErr w:type="spellStart"/>
      <w:r w:rsidR="00273EC4" w:rsidRPr="002E3831">
        <w:t>Копийность</w:t>
      </w:r>
      <w:proofErr w:type="spellEnd"/>
      <w:r w:rsidR="00273EC4" w:rsidRPr="002E3831">
        <w:t xml:space="preserve"> документа. Историческое развитие копий. Виды копий, определяемые способом их воспроизведения. Копии, различаемые по способу их удостоверения. Порядок оформления копий. Юрид</w:t>
      </w:r>
      <w:r w:rsidR="00273EC4" w:rsidRPr="002E3831">
        <w:t>и</w:t>
      </w:r>
      <w:r w:rsidR="00273EC4" w:rsidRPr="002E3831">
        <w:t>ческая сила копий.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12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Формуляр документа и его составные части. Понятие "реквизит". Ос</w:t>
      </w:r>
      <w:r w:rsidR="00273EC4" w:rsidRPr="002E3831">
        <w:t>о</w:t>
      </w:r>
      <w:r w:rsidR="00273EC4" w:rsidRPr="002E3831">
        <w:t xml:space="preserve">бенности формуляра документов, полученных различными способами документирования (текстовыми, машинными, кино-, фоно, техническими). 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13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Создание и развитие традиционной формы документа. Формуляр текст</w:t>
      </w:r>
      <w:r w:rsidR="00273EC4" w:rsidRPr="002E3831">
        <w:t>о</w:t>
      </w:r>
      <w:r w:rsidR="00273EC4" w:rsidRPr="002E3831">
        <w:t xml:space="preserve">вого документа </w:t>
      </w:r>
      <w:proofErr w:type="gramStart"/>
      <w:r w:rsidR="00273EC4" w:rsidRPr="002E3831">
        <w:t>Х</w:t>
      </w:r>
      <w:proofErr w:type="gramEnd"/>
      <w:r w:rsidR="00273EC4" w:rsidRPr="002E3831">
        <w:rPr>
          <w:lang w:val="en-US"/>
        </w:rPr>
        <w:t>VI</w:t>
      </w:r>
      <w:r w:rsidR="00273EC4" w:rsidRPr="002E3831">
        <w:t>–Х</w:t>
      </w:r>
      <w:r w:rsidR="00273EC4" w:rsidRPr="002E3831">
        <w:rPr>
          <w:lang w:val="en-US"/>
        </w:rPr>
        <w:t>VII</w:t>
      </w:r>
      <w:r w:rsidR="00273EC4" w:rsidRPr="002E3831">
        <w:t xml:space="preserve"> вв. Влияние традиций и закона на складывание формуляра д</w:t>
      </w:r>
      <w:r w:rsidR="00273EC4" w:rsidRPr="002E3831">
        <w:t>о</w:t>
      </w:r>
      <w:r w:rsidR="00273EC4" w:rsidRPr="002E3831">
        <w:t xml:space="preserve">кумента. Формуляр текстового документа </w:t>
      </w:r>
      <w:proofErr w:type="gramStart"/>
      <w:r w:rsidR="00273EC4" w:rsidRPr="002E3831">
        <w:t>Х</w:t>
      </w:r>
      <w:proofErr w:type="gramEnd"/>
      <w:r w:rsidR="00273EC4" w:rsidRPr="002E3831">
        <w:rPr>
          <w:lang w:val="en-US"/>
        </w:rPr>
        <w:t>VIII</w:t>
      </w:r>
      <w:r w:rsidR="00273EC4" w:rsidRPr="002E3831">
        <w:t xml:space="preserve"> в. и Х</w:t>
      </w:r>
      <w:r w:rsidR="00273EC4" w:rsidRPr="002E3831">
        <w:rPr>
          <w:lang w:val="en-US"/>
        </w:rPr>
        <w:t>I</w:t>
      </w:r>
      <w:r w:rsidR="00273EC4" w:rsidRPr="002E3831">
        <w:t>Х – начала ХХ вв. Формуляр с</w:t>
      </w:r>
      <w:r w:rsidR="00273EC4" w:rsidRPr="002E3831">
        <w:t>о</w:t>
      </w:r>
      <w:r w:rsidR="00273EC4" w:rsidRPr="002E3831">
        <w:t>временного управленческого документа. Вопросы документирования, составления и оформления документов в законодательных и нормативных актах. Унификация докуме</w:t>
      </w:r>
      <w:r w:rsidR="00273EC4" w:rsidRPr="002E3831">
        <w:t>н</w:t>
      </w:r>
      <w:r w:rsidR="00273EC4" w:rsidRPr="002E3831">
        <w:t>тов. Современные государственные стандарты на документы. Особенности организацио</w:t>
      </w:r>
      <w:r w:rsidR="00273EC4" w:rsidRPr="002E3831">
        <w:t>н</w:t>
      </w:r>
      <w:r w:rsidR="00273EC4" w:rsidRPr="002E3831">
        <w:t xml:space="preserve">но-распорядительных документов. </w:t>
      </w:r>
    </w:p>
    <w:p w:rsidR="00273EC4" w:rsidRPr="002E3831" w:rsidRDefault="00694671" w:rsidP="00B91BEE">
      <w:pPr>
        <w:ind w:firstLine="567"/>
        <w:jc w:val="both"/>
      </w:pPr>
      <w:r>
        <w:rPr>
          <w:b/>
          <w:bCs/>
        </w:rPr>
        <w:t>Раздел 14</w:t>
      </w:r>
      <w:r w:rsidRPr="00273EC4">
        <w:rPr>
          <w:iCs/>
        </w:rPr>
        <w:t xml:space="preserve"> </w:t>
      </w:r>
      <w:r w:rsidR="00A12425">
        <w:rPr>
          <w:iCs/>
        </w:rPr>
        <w:t>«</w:t>
      </w:r>
      <w:r w:rsidR="00B91BEE">
        <w:t>Правила делопроизводства в федеральных органах исполнительной вл</w:t>
      </w:r>
      <w:r w:rsidR="00B91BEE">
        <w:t>а</w:t>
      </w:r>
      <w:r w:rsidR="00B91BEE">
        <w:t>сти</w:t>
      </w:r>
      <w:r w:rsidR="00A12425">
        <w:t>»</w:t>
      </w:r>
      <w:r w:rsidR="00B91BEE">
        <w:t xml:space="preserve"> и </w:t>
      </w:r>
      <w:r w:rsidR="00A12425">
        <w:t>«</w:t>
      </w:r>
      <w:r w:rsidR="00B91BEE">
        <w:t>Методические рекомендации по составлению номенклатур дел в федеральных о</w:t>
      </w:r>
      <w:r w:rsidR="00B91BEE">
        <w:t>р</w:t>
      </w:r>
      <w:r w:rsidR="00B91BEE">
        <w:t>ганах исполнительной власти</w:t>
      </w:r>
      <w:r w:rsidR="00A12425">
        <w:t>»</w:t>
      </w:r>
      <w:r w:rsidR="00B91BEE">
        <w:t xml:space="preserve">. </w:t>
      </w:r>
      <w:r w:rsidR="00273EC4" w:rsidRPr="002E3831">
        <w:t>Реквиз</w:t>
      </w:r>
      <w:r w:rsidR="00B91BEE">
        <w:t>ит</w:t>
      </w:r>
      <w:r w:rsidR="00273EC4" w:rsidRPr="002E3831">
        <w:t xml:space="preserve">ы, регламентируемые </w:t>
      </w:r>
      <w:r w:rsidR="00B91BEE">
        <w:t xml:space="preserve"> </w:t>
      </w:r>
      <w:r w:rsidR="00A12425">
        <w:t>«</w:t>
      </w:r>
      <w:r w:rsidR="00B91BEE">
        <w:t>Правилами</w:t>
      </w:r>
      <w:r w:rsidR="00A12425">
        <w:t>…»</w:t>
      </w:r>
      <w:r w:rsidR="00B91BEE">
        <w:t xml:space="preserve">. </w:t>
      </w:r>
      <w:r w:rsidR="00273EC4" w:rsidRPr="002E3831">
        <w:t>Бланк д</w:t>
      </w:r>
      <w:r w:rsidR="00273EC4" w:rsidRPr="002E3831">
        <w:t>о</w:t>
      </w:r>
      <w:r w:rsidR="00273EC4" w:rsidRPr="002E3831">
        <w:t>кумента. Виды бланков. Состав бланка, порядок расположения реквизитов в бланке. Бла</w:t>
      </w:r>
      <w:r w:rsidR="00273EC4" w:rsidRPr="002E3831">
        <w:t>н</w:t>
      </w:r>
      <w:r w:rsidR="00273EC4" w:rsidRPr="002E3831">
        <w:t>ки с угловым и центрованным расположением реквизитов. Правила конструирования бланков. Бланки с изображением государственного герба и герба субъекта федерации.</w:t>
      </w:r>
    </w:p>
    <w:p w:rsidR="00273EC4" w:rsidRPr="002E3831" w:rsidRDefault="00273EC4" w:rsidP="002E3831">
      <w:pPr>
        <w:pStyle w:val="30"/>
        <w:spacing w:after="0"/>
        <w:ind w:left="0"/>
        <w:jc w:val="both"/>
        <w:rPr>
          <w:sz w:val="24"/>
          <w:szCs w:val="24"/>
        </w:rPr>
      </w:pPr>
      <w:r w:rsidRPr="002E3831">
        <w:rPr>
          <w:sz w:val="24"/>
          <w:szCs w:val="24"/>
        </w:rPr>
        <w:t>Автор документа. Порядок обозначения наименования организации – автора документа. Справочные данные об авторе, их состав, размещение на бланке. Авторы личных док</w:t>
      </w:r>
      <w:r w:rsidRPr="002E3831">
        <w:rPr>
          <w:sz w:val="24"/>
          <w:szCs w:val="24"/>
        </w:rPr>
        <w:t>у</w:t>
      </w:r>
      <w:r w:rsidRPr="002E3831">
        <w:rPr>
          <w:sz w:val="24"/>
          <w:szCs w:val="24"/>
        </w:rPr>
        <w:t>ментов. Подпись, печать как признаки автора.</w:t>
      </w:r>
    </w:p>
    <w:p w:rsidR="00273EC4" w:rsidRPr="002E3831" w:rsidRDefault="00694671" w:rsidP="002E3831">
      <w:pPr>
        <w:ind w:firstLine="567"/>
        <w:jc w:val="both"/>
      </w:pPr>
      <w:r>
        <w:rPr>
          <w:b/>
          <w:bCs/>
        </w:rPr>
        <w:t>Раздел 15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Вид документа, его развитие. Виды документов, определяемые законод</w:t>
      </w:r>
      <w:r w:rsidR="00273EC4" w:rsidRPr="002E3831">
        <w:t>а</w:t>
      </w:r>
      <w:r w:rsidR="00273EC4" w:rsidRPr="002E3831">
        <w:t>тельными и нормативными актами. Связь видов документов и функций управления. Ук</w:t>
      </w:r>
      <w:r w:rsidR="00273EC4" w:rsidRPr="002E3831">
        <w:t>а</w:t>
      </w:r>
      <w:r w:rsidR="00273EC4" w:rsidRPr="002E3831">
        <w:t>зание вида документа, его место и назначение в формуляре документа. Зависимость фо</w:t>
      </w:r>
      <w:r w:rsidR="00273EC4" w:rsidRPr="002E3831">
        <w:t>р</w:t>
      </w:r>
      <w:r w:rsidR="00273EC4" w:rsidRPr="002E3831">
        <w:t>мы документа от его вида. Обозначение адресата. Дата документа. Значение датирования.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16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rPr>
          <w:iCs/>
        </w:rPr>
        <w:t xml:space="preserve">Текст документа. </w:t>
      </w:r>
      <w:r w:rsidR="00273EC4" w:rsidRPr="002E3831">
        <w:t xml:space="preserve">Понятие "текст документа" при различных способах документирования. Сценарий подготовки документа. Метод унификации. Унификация языковых средств. Формы унификации: типовой, </w:t>
      </w:r>
      <w:proofErr w:type="gramStart"/>
      <w:r w:rsidR="00273EC4" w:rsidRPr="002E3831">
        <w:t>трафаретный</w:t>
      </w:r>
      <w:proofErr w:type="gramEnd"/>
      <w:r w:rsidR="00273EC4" w:rsidRPr="002E3831">
        <w:t xml:space="preserve"> тексты, таблица, анкета, графики, диаграммы.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17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Понятие "система документации". Развитие систем документации, их классификация. Государственная система документации. Функциональные системы док</w:t>
      </w:r>
      <w:r w:rsidR="00273EC4" w:rsidRPr="002E3831">
        <w:t>у</w:t>
      </w:r>
      <w:r w:rsidR="00273EC4" w:rsidRPr="002E3831">
        <w:t>ментации. Отраслевые и ведомственные системы и их взаимосвязь.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lastRenderedPageBreak/>
        <w:t>Раздел 18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Понятие "унифицированная система документации". Характеристика унифицированных систем документации. Опыт международной стандартизации докуме</w:t>
      </w:r>
      <w:r w:rsidR="00273EC4" w:rsidRPr="002E3831">
        <w:t>н</w:t>
      </w:r>
      <w:r w:rsidR="00273EC4" w:rsidRPr="002E3831">
        <w:t>тов. Общероссийские и отраслевые унифицированные формы документов, унифицир</w:t>
      </w:r>
      <w:r w:rsidR="00273EC4" w:rsidRPr="002E3831">
        <w:t>о</w:t>
      </w:r>
      <w:r w:rsidR="00273EC4" w:rsidRPr="002E3831">
        <w:t>ванные формы документов предприятия. Табель форм документов.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19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Унифицированная система организационно-распорядительной докуме</w:t>
      </w:r>
      <w:r w:rsidR="00273EC4" w:rsidRPr="002E3831">
        <w:t>н</w:t>
      </w:r>
      <w:r w:rsidR="00273EC4" w:rsidRPr="002E3831">
        <w:t>тации. Особенности системы, ее состав. Организационные документы. Порядок их с</w:t>
      </w:r>
      <w:r w:rsidR="00273EC4" w:rsidRPr="002E3831">
        <w:t>о</w:t>
      </w:r>
      <w:r w:rsidR="00273EC4" w:rsidRPr="002E3831">
        <w:t>ставления и оформления. Информационно-справочные документы. Их составление и оформление. Оформление унифицированной документации по личному составу. Сове</w:t>
      </w:r>
      <w:r w:rsidR="00273EC4" w:rsidRPr="002E3831">
        <w:t>р</w:t>
      </w:r>
      <w:r w:rsidR="00273EC4" w:rsidRPr="002E3831">
        <w:t>шенствование документационных процессов. Регламентация процессов документиров</w:t>
      </w:r>
      <w:r w:rsidR="00273EC4" w:rsidRPr="002E3831">
        <w:t>а</w:t>
      </w:r>
      <w:r w:rsidR="00273EC4" w:rsidRPr="002E3831">
        <w:t>ния. Типизация форм документов. Разработка научных концепций межотраслевой униф</w:t>
      </w:r>
      <w:r w:rsidR="00273EC4" w:rsidRPr="002E3831">
        <w:t>и</w:t>
      </w:r>
      <w:r w:rsidR="00273EC4" w:rsidRPr="002E3831">
        <w:t xml:space="preserve">кации форм управленческих документов. Формы правового регулирования процесса </w:t>
      </w:r>
      <w:proofErr w:type="spellStart"/>
      <w:r w:rsidR="00273EC4" w:rsidRPr="002E3831">
        <w:t>д</w:t>
      </w:r>
      <w:r w:rsidR="00273EC4" w:rsidRPr="002E3831">
        <w:t>о</w:t>
      </w:r>
      <w:r w:rsidR="00273EC4" w:rsidRPr="002E3831">
        <w:t>кументообразования</w:t>
      </w:r>
      <w:proofErr w:type="spellEnd"/>
      <w:r w:rsidR="00273EC4" w:rsidRPr="002E3831">
        <w:t>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20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 xml:space="preserve">Понятие "комплекс документов". Первичные комплексы документов и их виды.  Комплексы </w:t>
      </w:r>
      <w:proofErr w:type="gramStart"/>
      <w:r w:rsidR="00273EC4" w:rsidRPr="002E3831">
        <w:t>технических</w:t>
      </w:r>
      <w:proofErr w:type="gramEnd"/>
      <w:r w:rsidR="00273EC4" w:rsidRPr="002E3831">
        <w:t xml:space="preserve"> и </w:t>
      </w:r>
      <w:proofErr w:type="spellStart"/>
      <w:r w:rsidR="00273EC4" w:rsidRPr="002E3831">
        <w:t>кинофотодокументов</w:t>
      </w:r>
      <w:proofErr w:type="spellEnd"/>
      <w:r w:rsidR="00273EC4" w:rsidRPr="002E3831">
        <w:t xml:space="preserve">. Сложные комплексы. Понятия "документальный фонд" и "архивный фонд". 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21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Комплексы документов учреждений, организаций и структурных подра</w:t>
      </w:r>
      <w:r w:rsidR="00273EC4" w:rsidRPr="002E3831">
        <w:t>з</w:t>
      </w:r>
      <w:r w:rsidR="00273EC4" w:rsidRPr="002E3831">
        <w:t>делений. Личные фонды. Понятие "коллекция документов". Понятие "архив". Ведомс</w:t>
      </w:r>
      <w:r w:rsidR="00273EC4" w:rsidRPr="002E3831">
        <w:t>т</w:t>
      </w:r>
      <w:r w:rsidR="00273EC4" w:rsidRPr="002E3831">
        <w:t>венные архивы. Государственные архивы. Государственный архивный фонд как комплекс документов, принадлежащих государству.</w:t>
      </w:r>
    </w:p>
    <w:p w:rsidR="00273EC4" w:rsidRPr="002E3831" w:rsidRDefault="00694671" w:rsidP="002E3831">
      <w:pPr>
        <w:pStyle w:val="ae"/>
        <w:spacing w:after="0"/>
        <w:ind w:firstLine="567"/>
        <w:jc w:val="both"/>
      </w:pPr>
      <w:r>
        <w:rPr>
          <w:b/>
          <w:bCs/>
        </w:rPr>
        <w:t>Раздел 22</w:t>
      </w:r>
      <w:r w:rsidR="00B229E0">
        <w:rPr>
          <w:b/>
          <w:bCs/>
        </w:rPr>
        <w:t>.</w:t>
      </w:r>
      <w:r w:rsidRPr="00273EC4">
        <w:rPr>
          <w:iCs/>
        </w:rPr>
        <w:t xml:space="preserve"> </w:t>
      </w:r>
      <w:r w:rsidR="00273EC4" w:rsidRPr="002E3831">
        <w:t>Понятия "ценность документа", "экспертиза ценности". Возникновение экспертизы. Внешняя и внутренняя критика документов. Анализ авторства, времени, ме</w:t>
      </w:r>
      <w:r w:rsidR="00273EC4" w:rsidRPr="002E3831">
        <w:t>с</w:t>
      </w:r>
      <w:r w:rsidR="00273EC4" w:rsidRPr="002E3831">
        <w:t xml:space="preserve">та возникновения документа. Анализ содержания документа. Достоверность и ценность документа. Специальные критерии оценки научно-технической документации (НТД). Критерии ценности </w:t>
      </w:r>
      <w:proofErr w:type="spellStart"/>
      <w:r w:rsidR="00273EC4" w:rsidRPr="002E3831">
        <w:t>конофотофонодокументов</w:t>
      </w:r>
      <w:proofErr w:type="spellEnd"/>
      <w:r w:rsidR="00273EC4" w:rsidRPr="002E3831">
        <w:t>. Особенности оценки машиночитаемых д</w:t>
      </w:r>
      <w:r w:rsidR="00273EC4" w:rsidRPr="002E3831">
        <w:t>о</w:t>
      </w:r>
      <w:r w:rsidR="00273EC4" w:rsidRPr="002E3831">
        <w:t>кументов.</w:t>
      </w:r>
    </w:p>
    <w:p w:rsidR="00273EC4" w:rsidRPr="00273EC4" w:rsidRDefault="00273EC4" w:rsidP="00273EC4">
      <w:pPr>
        <w:jc w:val="both"/>
      </w:pPr>
    </w:p>
    <w:p w:rsidR="00273EC4" w:rsidRPr="00273EC4" w:rsidRDefault="00273EC4" w:rsidP="00273EC4">
      <w:pPr>
        <w:jc w:val="both"/>
      </w:pPr>
    </w:p>
    <w:p w:rsidR="00273EC4" w:rsidRDefault="00273EC4" w:rsidP="00273EC4">
      <w:pPr>
        <w:pStyle w:val="1"/>
      </w:pPr>
      <w:r>
        <w:t>Список литературы и источников</w:t>
      </w:r>
    </w:p>
    <w:p w:rsidR="00273EC4" w:rsidRPr="0029781E" w:rsidRDefault="0029781E" w:rsidP="0029781E">
      <w:pPr>
        <w:jc w:val="center"/>
        <w:rPr>
          <w:b/>
        </w:rPr>
      </w:pPr>
      <w:r>
        <w:rPr>
          <w:b/>
        </w:rPr>
        <w:t>Основная литература</w:t>
      </w:r>
    </w:p>
    <w:p w:rsidR="00872431" w:rsidRPr="00872431" w:rsidRDefault="00060891" w:rsidP="00531150">
      <w:pPr>
        <w:numPr>
          <w:ilvl w:val="0"/>
          <w:numId w:val="1"/>
        </w:numPr>
        <w:jc w:val="both"/>
      </w:pPr>
      <w:hyperlink r:id="rId7" w:history="1">
        <w:r w:rsidR="00A12425">
          <w:rPr>
            <w:rStyle w:val="af"/>
            <w:color w:val="auto"/>
            <w:u w:val="none"/>
          </w:rPr>
          <w:t>Гваева</w:t>
        </w:r>
        <w:r w:rsidR="00872431" w:rsidRPr="00872431">
          <w:rPr>
            <w:rStyle w:val="af"/>
            <w:color w:val="auto"/>
            <w:u w:val="none"/>
          </w:rPr>
          <w:t> И. В.</w:t>
        </w:r>
      </w:hyperlink>
      <w:r w:rsidR="00872431" w:rsidRPr="00872431">
        <w:t xml:space="preserve"> </w:t>
      </w:r>
      <w:r w:rsidR="00872431" w:rsidRPr="00872431">
        <w:rPr>
          <w:bCs/>
        </w:rPr>
        <w:t xml:space="preserve">Делопроизводство </w:t>
      </w:r>
      <w:r w:rsidR="00872431" w:rsidRPr="00872431">
        <w:t xml:space="preserve"> [Электронный ресурс]</w:t>
      </w:r>
      <w:r w:rsidR="00872431" w:rsidRPr="00872431">
        <w:rPr>
          <w:bCs/>
        </w:rPr>
        <w:t>: учебный справочник</w:t>
      </w:r>
      <w:r w:rsidR="00872431" w:rsidRPr="00872431">
        <w:rPr>
          <w:b/>
          <w:bCs/>
        </w:rPr>
        <w:t>/</w:t>
      </w:r>
      <w:r w:rsidR="00872431" w:rsidRPr="00872431">
        <w:rPr>
          <w:bCs/>
        </w:rPr>
        <w:t>И.В.</w:t>
      </w:r>
      <w:r w:rsidR="00872431" w:rsidRPr="00872431">
        <w:rPr>
          <w:b/>
          <w:bCs/>
        </w:rPr>
        <w:t xml:space="preserve">  </w:t>
      </w:r>
      <w:hyperlink r:id="rId8" w:history="1">
        <w:r w:rsidR="00872431" w:rsidRPr="00872431">
          <w:rPr>
            <w:rStyle w:val="af"/>
            <w:color w:val="auto"/>
            <w:u w:val="none"/>
          </w:rPr>
          <w:t>Гваева </w:t>
        </w:r>
      </w:hyperlink>
      <w:r w:rsidR="00872431" w:rsidRPr="00872431">
        <w:t xml:space="preserve">, С.В.  </w:t>
      </w:r>
      <w:hyperlink r:id="rId9" w:history="1">
        <w:r w:rsidR="00872431" w:rsidRPr="00872431">
          <w:rPr>
            <w:rStyle w:val="af"/>
            <w:color w:val="auto"/>
            <w:u w:val="none"/>
          </w:rPr>
          <w:t>Собалевский </w:t>
        </w:r>
      </w:hyperlink>
      <w:r w:rsidR="00872431" w:rsidRPr="00872431">
        <w:rPr>
          <w:b/>
          <w:bCs/>
        </w:rPr>
        <w:t xml:space="preserve"> </w:t>
      </w:r>
      <w:hyperlink r:id="rId10" w:history="1">
        <w:r w:rsidR="00872431" w:rsidRPr="00872431">
          <w:rPr>
            <w:rStyle w:val="af"/>
            <w:color w:val="auto"/>
            <w:u w:val="none"/>
          </w:rPr>
          <w:t>Минск: ТетраСистемс, 2011</w:t>
        </w:r>
      </w:hyperlink>
      <w:r w:rsidR="00872431" w:rsidRPr="00872431">
        <w:t xml:space="preserve">. Режим доступа: </w:t>
      </w:r>
      <w:hyperlink r:id="rId11" w:history="1">
        <w:r w:rsidR="00872431" w:rsidRPr="00872431">
          <w:rPr>
            <w:rStyle w:val="af"/>
            <w:color w:val="auto"/>
            <w:u w:val="none"/>
          </w:rPr>
          <w:t>http://www.biblioclub.ru/book/78519</w:t>
        </w:r>
      </w:hyperlink>
      <w:r w:rsidR="00872431" w:rsidRPr="00872431">
        <w:t>/</w:t>
      </w:r>
      <w:r w:rsidR="00A12425">
        <w:t>.</w:t>
      </w:r>
    </w:p>
    <w:p w:rsidR="00872431" w:rsidRPr="00872431" w:rsidRDefault="00060891" w:rsidP="00531150">
      <w:pPr>
        <w:numPr>
          <w:ilvl w:val="0"/>
          <w:numId w:val="1"/>
        </w:numPr>
        <w:jc w:val="both"/>
      </w:pPr>
      <w:hyperlink r:id="rId12" w:history="1">
        <w:r w:rsidR="00A12425">
          <w:rPr>
            <w:rStyle w:val="af"/>
            <w:color w:val="auto"/>
            <w:u w:val="none"/>
          </w:rPr>
          <w:t>Куняев</w:t>
        </w:r>
        <w:r w:rsidR="00872431" w:rsidRPr="00872431">
          <w:rPr>
            <w:rStyle w:val="af"/>
            <w:color w:val="auto"/>
            <w:u w:val="none"/>
          </w:rPr>
          <w:t> Н. Н.</w:t>
        </w:r>
      </w:hyperlink>
      <w:r w:rsidR="00872431" w:rsidRPr="00872431">
        <w:t xml:space="preserve"> ,  Документоведение [Электронный ресурс]: учебник/ Н.Н. </w:t>
      </w:r>
      <w:hyperlink r:id="rId13" w:history="1">
        <w:r w:rsidR="00872431" w:rsidRPr="00872431">
          <w:rPr>
            <w:rStyle w:val="af"/>
            <w:color w:val="auto"/>
            <w:u w:val="none"/>
          </w:rPr>
          <w:t>Куняев</w:t>
        </w:r>
      </w:hyperlink>
      <w:r w:rsidR="00872431" w:rsidRPr="00872431">
        <w:t xml:space="preserve">, Д.Н. </w:t>
      </w:r>
      <w:hyperlink r:id="rId14" w:history="1">
        <w:r w:rsidR="00872431" w:rsidRPr="00872431">
          <w:rPr>
            <w:rStyle w:val="af"/>
            <w:color w:val="auto"/>
            <w:u w:val="none"/>
          </w:rPr>
          <w:t>Уралов</w:t>
        </w:r>
      </w:hyperlink>
      <w:r w:rsidR="00872431" w:rsidRPr="00872431">
        <w:t xml:space="preserve">, А.Г. </w:t>
      </w:r>
      <w:hyperlink r:id="rId15" w:history="1">
        <w:r w:rsidR="00872431" w:rsidRPr="00872431">
          <w:rPr>
            <w:rStyle w:val="af"/>
            <w:color w:val="auto"/>
            <w:u w:val="none"/>
          </w:rPr>
          <w:t>Фабричнов</w:t>
        </w:r>
      </w:hyperlink>
      <w:r w:rsidR="00A12425">
        <w:t xml:space="preserve">. </w:t>
      </w:r>
      <w:hyperlink r:id="rId16" w:history="1">
        <w:r w:rsidR="00872431" w:rsidRPr="00872431">
          <w:rPr>
            <w:rStyle w:val="af"/>
            <w:color w:val="auto"/>
            <w:u w:val="none"/>
          </w:rPr>
          <w:t>М.: Логос, 2011</w:t>
        </w:r>
      </w:hyperlink>
      <w:r w:rsidR="00872431" w:rsidRPr="00872431">
        <w:t xml:space="preserve">. Режим доступа:  </w:t>
      </w:r>
      <w:hyperlink r:id="rId17" w:history="1">
        <w:r w:rsidR="00872431" w:rsidRPr="00872431">
          <w:rPr>
            <w:rStyle w:val="af"/>
            <w:color w:val="auto"/>
            <w:u w:val="none"/>
          </w:rPr>
          <w:t>http://www.biblioclub.ru/book/84880</w:t>
        </w:r>
      </w:hyperlink>
      <w:r w:rsidR="00872431" w:rsidRPr="00872431">
        <w:t>/</w:t>
      </w:r>
      <w:r w:rsidR="00A12425">
        <w:t>.</w:t>
      </w:r>
      <w:r w:rsidR="00872431" w:rsidRPr="00872431">
        <w:t xml:space="preserve"> </w:t>
      </w:r>
    </w:p>
    <w:p w:rsidR="00872431" w:rsidRPr="00872431" w:rsidRDefault="00A12425" w:rsidP="00531150">
      <w:pPr>
        <w:numPr>
          <w:ilvl w:val="0"/>
          <w:numId w:val="1"/>
        </w:numPr>
        <w:jc w:val="both"/>
      </w:pPr>
      <w:r>
        <w:t>Захарова</w:t>
      </w:r>
      <w:r w:rsidR="00872431" w:rsidRPr="00872431">
        <w:t xml:space="preserve"> Т.И. Документационное обеспечение управления [Электронный ресурс]: учеб</w:t>
      </w:r>
      <w:r>
        <w:t>но-практическое пособие.</w:t>
      </w:r>
      <w:r w:rsidR="00872431" w:rsidRPr="00872431">
        <w:t xml:space="preserve"> </w:t>
      </w:r>
      <w:hyperlink r:id="rId18" w:history="1">
        <w:r w:rsidR="00872431" w:rsidRPr="00872431">
          <w:rPr>
            <w:rStyle w:val="af"/>
            <w:color w:val="auto"/>
            <w:u w:val="none"/>
          </w:rPr>
          <w:t>М.: Евразийский открытый институт, 2010</w:t>
        </w:r>
      </w:hyperlink>
      <w:r>
        <w:t>.</w:t>
      </w:r>
      <w:r w:rsidR="00872431" w:rsidRPr="00872431">
        <w:t xml:space="preserve"> Режим доступа:   </w:t>
      </w:r>
      <w:hyperlink r:id="rId19" w:history="1">
        <w:r w:rsidR="00872431" w:rsidRPr="00872431">
          <w:rPr>
            <w:rStyle w:val="af"/>
            <w:color w:val="auto"/>
            <w:u w:val="none"/>
          </w:rPr>
          <w:t>http://www.biblioclub.ru/book/90346</w:t>
        </w:r>
      </w:hyperlink>
      <w:r w:rsidR="00872431" w:rsidRPr="00872431">
        <w:t>/</w:t>
      </w:r>
      <w:r>
        <w:t>.</w:t>
      </w:r>
    </w:p>
    <w:p w:rsidR="00872431" w:rsidRDefault="00060891" w:rsidP="00531150">
      <w:pPr>
        <w:numPr>
          <w:ilvl w:val="0"/>
          <w:numId w:val="1"/>
        </w:numPr>
        <w:jc w:val="both"/>
      </w:pPr>
      <w:hyperlink r:id="rId20" w:history="1"/>
      <w:hyperlink r:id="rId21" w:history="1"/>
      <w:r w:rsidR="00872431" w:rsidRPr="00872431">
        <w:t xml:space="preserve"> </w:t>
      </w:r>
      <w:r w:rsidR="00872431" w:rsidRPr="00872431">
        <w:rPr>
          <w:bCs/>
        </w:rPr>
        <w:t>Документационное обеспечение управления.</w:t>
      </w:r>
      <w:r w:rsidR="00872431" w:rsidRPr="00872431">
        <w:t xml:space="preserve"> [Электронный ресурс]:</w:t>
      </w:r>
      <w:r w:rsidR="00872431" w:rsidRPr="00872431">
        <w:rPr>
          <w:bCs/>
        </w:rPr>
        <w:t xml:space="preserve"> учебник./ А.С. </w:t>
      </w:r>
      <w:hyperlink r:id="rId22" w:history="1">
        <w:r w:rsidR="00872431" w:rsidRPr="00872431">
          <w:rPr>
            <w:rStyle w:val="af"/>
            <w:color w:val="auto"/>
            <w:u w:val="none"/>
          </w:rPr>
          <w:t>Гринберг</w:t>
        </w:r>
      </w:hyperlink>
      <w:r w:rsidR="00872431" w:rsidRPr="00872431">
        <w:t xml:space="preserve"> [и др.]</w:t>
      </w:r>
      <w:r w:rsidR="00A12425">
        <w:t>.</w:t>
      </w:r>
      <w:r w:rsidR="00872431" w:rsidRPr="00872431">
        <w:t xml:space="preserve"> </w:t>
      </w:r>
      <w:hyperlink r:id="rId23" w:history="1">
        <w:r w:rsidR="00872431" w:rsidRPr="00872431">
          <w:rPr>
            <w:rStyle w:val="af"/>
            <w:color w:val="auto"/>
            <w:u w:val="none"/>
          </w:rPr>
          <w:t>М.: Юнити-Дана, 2012</w:t>
        </w:r>
      </w:hyperlink>
      <w:r w:rsidR="00A12425">
        <w:t xml:space="preserve">. </w:t>
      </w:r>
      <w:r w:rsidR="00872431" w:rsidRPr="00872431">
        <w:t xml:space="preserve">Режим доступа:   </w:t>
      </w:r>
      <w:hyperlink r:id="rId24" w:history="1">
        <w:r w:rsidR="00872431" w:rsidRPr="00872431">
          <w:rPr>
            <w:rStyle w:val="af"/>
            <w:color w:val="auto"/>
            <w:u w:val="none"/>
          </w:rPr>
          <w:t>http://www.biblioclub.ru/book/115031</w:t>
        </w:r>
      </w:hyperlink>
      <w:r w:rsidR="00872431" w:rsidRPr="00872431">
        <w:t>/</w:t>
      </w:r>
      <w:r w:rsidR="00A12425">
        <w:t>.</w:t>
      </w:r>
      <w:r w:rsidR="00872431" w:rsidRPr="00872431">
        <w:t xml:space="preserve"> </w:t>
      </w:r>
    </w:p>
    <w:p w:rsidR="0029781E" w:rsidRPr="00872431" w:rsidRDefault="0029781E" w:rsidP="00872431">
      <w:pPr>
        <w:jc w:val="both"/>
      </w:pPr>
    </w:p>
    <w:p w:rsidR="00872431" w:rsidRDefault="00872431" w:rsidP="00872431">
      <w:pPr>
        <w:jc w:val="center"/>
        <w:rPr>
          <w:b/>
        </w:rPr>
      </w:pPr>
      <w:r>
        <w:rPr>
          <w:b/>
        </w:rPr>
        <w:t>Дополнительная</w:t>
      </w:r>
      <w:r w:rsidRPr="00872431">
        <w:rPr>
          <w:b/>
        </w:rPr>
        <w:t xml:space="preserve"> литература</w:t>
      </w:r>
    </w:p>
    <w:p w:rsidR="00B229E0" w:rsidRDefault="00B229E0" w:rsidP="00872431">
      <w:pPr>
        <w:jc w:val="center"/>
        <w:rPr>
          <w:b/>
        </w:rPr>
      </w:pPr>
    </w:p>
    <w:p w:rsidR="00B229E0" w:rsidRPr="00B229E0" w:rsidRDefault="00B229E0" w:rsidP="00531150">
      <w:pPr>
        <w:numPr>
          <w:ilvl w:val="0"/>
          <w:numId w:val="1"/>
        </w:numPr>
      </w:pPr>
      <w:r w:rsidRPr="00B229E0">
        <w:t>Документоведение.</w:t>
      </w:r>
      <w:r>
        <w:t xml:space="preserve"> </w:t>
      </w:r>
      <w:r w:rsidRPr="00B229E0">
        <w:t>Учебник и практикум для СПО под редакцией  Л.А. Дорон</w:t>
      </w:r>
      <w:r w:rsidRPr="00B229E0">
        <w:t>и</w:t>
      </w:r>
      <w:r w:rsidRPr="00B229E0">
        <w:t>ной</w:t>
      </w:r>
      <w:r>
        <w:t>.</w:t>
      </w:r>
      <w:r w:rsidR="009E072A">
        <w:t xml:space="preserve"> </w:t>
      </w:r>
      <w:r>
        <w:t>М.</w:t>
      </w:r>
      <w:r w:rsidR="009E072A">
        <w:t>.</w:t>
      </w:r>
      <w:r>
        <w:t xml:space="preserve"> 2017.</w:t>
      </w:r>
    </w:p>
    <w:p w:rsidR="00273EC4" w:rsidRDefault="00273EC4" w:rsidP="00531150">
      <w:pPr>
        <w:numPr>
          <w:ilvl w:val="0"/>
          <w:numId w:val="1"/>
        </w:numPr>
        <w:jc w:val="both"/>
      </w:pPr>
      <w:proofErr w:type="spellStart"/>
      <w:r w:rsidRPr="00872431">
        <w:t>Басовская</w:t>
      </w:r>
      <w:proofErr w:type="spellEnd"/>
      <w:r w:rsidRPr="00872431">
        <w:t xml:space="preserve"> Е.Н. Языковые трудности, связанные с составлением документов // Се</w:t>
      </w:r>
      <w:r w:rsidRPr="00872431">
        <w:t>к</w:t>
      </w:r>
      <w:r w:rsidRPr="00872431">
        <w:t>ретар</w:t>
      </w:r>
      <w:r w:rsidR="00EA1B11">
        <w:t xml:space="preserve">ское дело.1997.№1.С.28-35; </w:t>
      </w:r>
      <w:r w:rsidR="00A12425">
        <w:t xml:space="preserve"> </w:t>
      </w:r>
      <w:r w:rsidRPr="00872431">
        <w:t>№2.</w:t>
      </w:r>
      <w:r w:rsidR="00A12425">
        <w:t xml:space="preserve"> С. </w:t>
      </w:r>
      <w:r w:rsidRPr="00872431">
        <w:t>69-76.</w:t>
      </w:r>
    </w:p>
    <w:p w:rsidR="009E072A" w:rsidRPr="00872431" w:rsidRDefault="009E072A" w:rsidP="00531150">
      <w:pPr>
        <w:numPr>
          <w:ilvl w:val="0"/>
          <w:numId w:val="1"/>
        </w:numPr>
        <w:jc w:val="both"/>
      </w:pPr>
      <w:r>
        <w:t>Бурова Е.М., Алексеева Е. В., Афанасьева Л. П. Архивоведение (теория и метод</w:t>
      </w:r>
      <w:r>
        <w:t>и</w:t>
      </w:r>
      <w:r>
        <w:t>ка) М.</w:t>
      </w:r>
      <w:r w:rsidR="00A12425">
        <w:t>,</w:t>
      </w:r>
      <w:r>
        <w:t xml:space="preserve"> 2012.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proofErr w:type="spellStart"/>
      <w:r w:rsidRPr="00872431">
        <w:t>Илюшен</w:t>
      </w:r>
      <w:r w:rsidR="00A12425">
        <w:t>ко</w:t>
      </w:r>
      <w:proofErr w:type="spellEnd"/>
      <w:r w:rsidR="00A12425">
        <w:t xml:space="preserve"> М.П., Кузнецова Т.В.,</w:t>
      </w:r>
      <w:r w:rsidRPr="00872431">
        <w:t xml:space="preserve"> Лившиц Я.З. Документоведение. Документ в си</w:t>
      </w:r>
      <w:r w:rsidRPr="00872431">
        <w:t>с</w:t>
      </w:r>
      <w:r w:rsidRPr="00872431">
        <w:t xml:space="preserve">теме документации: </w:t>
      </w:r>
      <w:proofErr w:type="spellStart"/>
      <w:r w:rsidRPr="00872431">
        <w:t>Учебн</w:t>
      </w:r>
      <w:proofErr w:type="spellEnd"/>
      <w:r w:rsidRPr="00872431">
        <w:t>. пособие</w:t>
      </w:r>
      <w:proofErr w:type="gramStart"/>
      <w:r w:rsidRPr="00872431">
        <w:t>.М</w:t>
      </w:r>
      <w:proofErr w:type="gramEnd"/>
      <w:r w:rsidRPr="00872431">
        <w:t>.,1977.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proofErr w:type="spellStart"/>
      <w:r w:rsidRPr="00872431">
        <w:lastRenderedPageBreak/>
        <w:t>Истрин</w:t>
      </w:r>
      <w:proofErr w:type="spellEnd"/>
      <w:r w:rsidRPr="00872431">
        <w:t xml:space="preserve"> И.А. Возникновение и развитие письма</w:t>
      </w:r>
      <w:proofErr w:type="gramStart"/>
      <w:r w:rsidRPr="00872431">
        <w:t>.М</w:t>
      </w:r>
      <w:proofErr w:type="gramEnd"/>
      <w:r w:rsidRPr="00872431">
        <w:t>.,1965.</w:t>
      </w:r>
    </w:p>
    <w:p w:rsidR="00B229E0" w:rsidRDefault="00273EC4" w:rsidP="00531150">
      <w:pPr>
        <w:numPr>
          <w:ilvl w:val="0"/>
          <w:numId w:val="1"/>
        </w:numPr>
        <w:jc w:val="both"/>
      </w:pPr>
      <w:r w:rsidRPr="00872431">
        <w:t>Кузнецов С.Л. Делопроизводство на компьютере.</w:t>
      </w:r>
      <w:r w:rsidR="00872431">
        <w:t xml:space="preserve"> </w:t>
      </w:r>
      <w:r w:rsidRPr="00872431">
        <w:t>М</w:t>
      </w:r>
      <w:r w:rsidR="00872431">
        <w:t xml:space="preserve">., </w:t>
      </w:r>
      <w:r w:rsidRPr="00872431">
        <w:t>2000.</w:t>
      </w:r>
    </w:p>
    <w:p w:rsidR="00B229E0" w:rsidRPr="00872431" w:rsidRDefault="00B229E0" w:rsidP="00531150">
      <w:pPr>
        <w:numPr>
          <w:ilvl w:val="0"/>
          <w:numId w:val="1"/>
        </w:numPr>
        <w:jc w:val="both"/>
      </w:pPr>
      <w:r w:rsidRPr="00872431">
        <w:t>Кузнецов С.Л.</w:t>
      </w:r>
      <w:r w:rsidRPr="00B229E0">
        <w:t xml:space="preserve"> </w:t>
      </w:r>
      <w:r>
        <w:t xml:space="preserve"> Современные технологии документационного обеспечения упра</w:t>
      </w:r>
      <w:r>
        <w:t>в</w:t>
      </w:r>
      <w:r>
        <w:t>ления.</w:t>
      </w:r>
      <w:r w:rsidR="009E072A">
        <w:t xml:space="preserve"> М., 2010.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r w:rsidRPr="00872431">
        <w:t>Кузнецова Т.В. Делопроизводство (Документационное обеспечение управления). М., 2000.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proofErr w:type="spellStart"/>
      <w:r w:rsidRPr="00872431">
        <w:t>Кушнаренко</w:t>
      </w:r>
      <w:proofErr w:type="spellEnd"/>
      <w:r w:rsidRPr="00872431">
        <w:t xml:space="preserve"> Н.Н.  Документоведение. Учебник. Киев</w:t>
      </w:r>
      <w:r w:rsidR="00A12425">
        <w:t xml:space="preserve">, </w:t>
      </w:r>
      <w:r w:rsidRPr="00872431">
        <w:t>2003.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r w:rsidRPr="00872431">
        <w:t>Ларьков Н.С. Документоведение. Учебное пособие. Томск</w:t>
      </w:r>
      <w:r w:rsidR="00A12425">
        <w:t>,</w:t>
      </w:r>
      <w:r w:rsidRPr="00872431">
        <w:t xml:space="preserve"> 2005.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r w:rsidRPr="00872431">
        <w:t>Подольская И.А., Санк</w:t>
      </w:r>
      <w:r w:rsidR="00E72908">
        <w:t>и</w:t>
      </w:r>
      <w:r w:rsidRPr="00872431">
        <w:t>на Л.В. Методика и практика стандартизации и унифик</w:t>
      </w:r>
      <w:r w:rsidRPr="00872431">
        <w:t>а</w:t>
      </w:r>
      <w:r w:rsidRPr="00872431">
        <w:t>ции документов: Учеб</w:t>
      </w:r>
      <w:proofErr w:type="gramStart"/>
      <w:r w:rsidRPr="00872431">
        <w:t>.</w:t>
      </w:r>
      <w:proofErr w:type="gramEnd"/>
      <w:r w:rsidRPr="00872431">
        <w:t xml:space="preserve"> </w:t>
      </w:r>
      <w:proofErr w:type="gramStart"/>
      <w:r w:rsidRPr="00872431">
        <w:t>п</w:t>
      </w:r>
      <w:proofErr w:type="gramEnd"/>
      <w:r w:rsidRPr="00872431">
        <w:t>особие.</w:t>
      </w:r>
      <w:r w:rsidR="00EA1B11">
        <w:t xml:space="preserve"> </w:t>
      </w:r>
      <w:r w:rsidRPr="00872431">
        <w:t>М.,1987.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proofErr w:type="spellStart"/>
      <w:r w:rsidRPr="00872431">
        <w:t>Рахманин</w:t>
      </w:r>
      <w:proofErr w:type="spellEnd"/>
      <w:r w:rsidRPr="00872431">
        <w:t xml:space="preserve"> Л.В. Стилистика деловой речи и редактирование служебных </w:t>
      </w:r>
      <w:proofErr w:type="spellStart"/>
      <w:r w:rsidRPr="00872431">
        <w:t>докуме</w:t>
      </w:r>
      <w:r w:rsidRPr="00872431">
        <w:t>н</w:t>
      </w:r>
      <w:r w:rsidRPr="00872431">
        <w:t>тов</w:t>
      </w:r>
      <w:proofErr w:type="gramStart"/>
      <w:r w:rsidRPr="00872431">
        <w:t>.М</w:t>
      </w:r>
      <w:proofErr w:type="spellEnd"/>
      <w:proofErr w:type="gramEnd"/>
      <w:r w:rsidRPr="00872431">
        <w:t>., 1988.</w:t>
      </w:r>
    </w:p>
    <w:p w:rsidR="00273EC4" w:rsidRPr="00872431" w:rsidRDefault="00273EC4" w:rsidP="00531150">
      <w:pPr>
        <w:numPr>
          <w:ilvl w:val="0"/>
          <w:numId w:val="1"/>
        </w:numPr>
        <w:jc w:val="both"/>
      </w:pPr>
      <w:r w:rsidRPr="00872431">
        <w:t xml:space="preserve">Составление и оформление служебных документов: </w:t>
      </w:r>
      <w:proofErr w:type="spellStart"/>
      <w:r w:rsidRPr="00872431">
        <w:t>Практ</w:t>
      </w:r>
      <w:proofErr w:type="spellEnd"/>
      <w:r w:rsidRPr="00872431">
        <w:t>. пособие для коммерч</w:t>
      </w:r>
      <w:r w:rsidRPr="00872431">
        <w:t>е</w:t>
      </w:r>
      <w:r w:rsidRPr="00872431">
        <w:t>ских фирм, общественных организаций и государственных структур / Под</w:t>
      </w:r>
      <w:proofErr w:type="gramStart"/>
      <w:r w:rsidRPr="00872431">
        <w:t>.</w:t>
      </w:r>
      <w:proofErr w:type="gramEnd"/>
      <w:r w:rsidRPr="00872431">
        <w:t xml:space="preserve"> </w:t>
      </w:r>
      <w:proofErr w:type="gramStart"/>
      <w:r w:rsidRPr="00872431">
        <w:t>р</w:t>
      </w:r>
      <w:proofErr w:type="gramEnd"/>
      <w:r w:rsidRPr="00872431">
        <w:t>ед. проф. Т.В. Кузнецовой. М.,1999.</w:t>
      </w:r>
    </w:p>
    <w:p w:rsidR="00273EC4" w:rsidRPr="00872431" w:rsidRDefault="00273EC4" w:rsidP="00531150">
      <w:pPr>
        <w:jc w:val="both"/>
      </w:pPr>
    </w:p>
    <w:p w:rsidR="00872431" w:rsidRPr="00872431" w:rsidRDefault="00872431" w:rsidP="00872431">
      <w:pPr>
        <w:jc w:val="both"/>
      </w:pPr>
    </w:p>
    <w:p w:rsidR="00273EC4" w:rsidRDefault="00872431" w:rsidP="00872431">
      <w:pPr>
        <w:ind w:firstLine="567"/>
        <w:jc w:val="center"/>
        <w:rPr>
          <w:b/>
        </w:rPr>
      </w:pPr>
      <w:r>
        <w:rPr>
          <w:b/>
        </w:rPr>
        <w:t>Список источников</w:t>
      </w:r>
    </w:p>
    <w:p w:rsidR="00872431" w:rsidRPr="00B91BEE" w:rsidRDefault="00B91BEE" w:rsidP="00B91BEE">
      <w:pPr>
        <w:rPr>
          <w:sz w:val="22"/>
          <w:szCs w:val="22"/>
        </w:rPr>
      </w:pPr>
      <w:r w:rsidRPr="002E3831">
        <w:t xml:space="preserve">ГОСТ Р. </w:t>
      </w:r>
      <w:r>
        <w:t xml:space="preserve">7.0.8–2013 </w:t>
      </w:r>
      <w:r w:rsidRPr="002E3831">
        <w:t>«Унифицированная система организационно-распорядительной док</w:t>
      </w:r>
      <w:r w:rsidRPr="002E3831">
        <w:t>у</w:t>
      </w:r>
      <w:r w:rsidRPr="002E3831">
        <w:t xml:space="preserve">ментации. </w:t>
      </w:r>
      <w:r w:rsidR="00B91B1E">
        <w:t>Термины и определения.</w:t>
      </w:r>
      <w:r w:rsidR="00A12425">
        <w:t xml:space="preserve"> </w:t>
      </w:r>
      <w:r w:rsidR="00A12425">
        <w:rPr>
          <w:sz w:val="22"/>
          <w:szCs w:val="22"/>
        </w:rPr>
        <w:t xml:space="preserve">М., </w:t>
      </w:r>
      <w:r>
        <w:rPr>
          <w:sz w:val="22"/>
          <w:szCs w:val="22"/>
        </w:rPr>
        <w:t>2014.</w:t>
      </w:r>
      <w:r w:rsidR="00B91B1E">
        <w:rPr>
          <w:sz w:val="22"/>
          <w:szCs w:val="22"/>
        </w:rPr>
        <w:t xml:space="preserve"> Ст. 221.</w:t>
      </w:r>
    </w:p>
    <w:p w:rsidR="00B91BEE" w:rsidRDefault="00B91BEE" w:rsidP="00872431">
      <w:r w:rsidRPr="00B229E0">
        <w:t xml:space="preserve">Методические рекомендации по </w:t>
      </w:r>
      <w:r w:rsidR="00B229E0" w:rsidRPr="00B229E0">
        <w:t xml:space="preserve"> разработке инструкций по делопроиз</w:t>
      </w:r>
      <w:r w:rsidRPr="00B229E0">
        <w:t>в</w:t>
      </w:r>
      <w:r w:rsidR="00B229E0" w:rsidRPr="00B229E0">
        <w:t>одству в</w:t>
      </w:r>
      <w:r w:rsidRPr="00B229E0">
        <w:t xml:space="preserve"> фед</w:t>
      </w:r>
      <w:r w:rsidRPr="00B229E0">
        <w:t>е</w:t>
      </w:r>
      <w:r w:rsidRPr="00B229E0">
        <w:t>ральных органах исполнительной власти</w:t>
      </w:r>
      <w:proofErr w:type="gramStart"/>
      <w:r w:rsidRPr="00B229E0">
        <w:t>.</w:t>
      </w:r>
      <w:proofErr w:type="gramEnd"/>
      <w:r w:rsidR="00B229E0" w:rsidRPr="00B229E0">
        <w:rPr>
          <w:sz w:val="28"/>
          <w:szCs w:val="28"/>
        </w:rPr>
        <w:t xml:space="preserve"> </w:t>
      </w:r>
      <w:r w:rsidR="00B229E0" w:rsidRPr="00B229E0">
        <w:t>(</w:t>
      </w:r>
      <w:proofErr w:type="gramStart"/>
      <w:r w:rsidR="00B229E0" w:rsidRPr="00B229E0">
        <w:t>у</w:t>
      </w:r>
      <w:proofErr w:type="gramEnd"/>
      <w:r w:rsidR="00B229E0" w:rsidRPr="00B229E0">
        <w:t xml:space="preserve">тверждены  приказом </w:t>
      </w:r>
      <w:proofErr w:type="spellStart"/>
      <w:r w:rsidR="00B229E0" w:rsidRPr="00B229E0">
        <w:t>Росархива</w:t>
      </w:r>
      <w:proofErr w:type="spellEnd"/>
      <w:r w:rsidR="00B229E0" w:rsidRPr="00B229E0">
        <w:t xml:space="preserve"> от 23 декабря </w:t>
      </w:r>
      <w:smartTag w:uri="urn:schemas-microsoft-com:office:smarttags" w:element="metricconverter">
        <w:smartTagPr>
          <w:attr w:name="ProductID" w:val="2009 г"/>
        </w:smartTagPr>
        <w:r w:rsidR="00B229E0" w:rsidRPr="00B229E0">
          <w:t>2009 г</w:t>
        </w:r>
      </w:smartTag>
      <w:r w:rsidR="00B229E0" w:rsidRPr="00B229E0">
        <w:t>. № 76)</w:t>
      </w:r>
      <w:r w:rsidR="00A12425">
        <w:t>.</w:t>
      </w:r>
      <w:r w:rsidR="00B229E0" w:rsidRPr="00B229E0">
        <w:t xml:space="preserve"> http://archives.ru/methodics/instr-office-work.shtml.</w:t>
      </w:r>
    </w:p>
    <w:p w:rsidR="00273EC4" w:rsidRDefault="00B91BEE" w:rsidP="00872431">
      <w:r w:rsidRPr="00B229E0">
        <w:t>Правила делопроизводства в федеральных органах исполнительной власти.</w:t>
      </w:r>
      <w:r w:rsidR="00B229E0" w:rsidRPr="00B229E0">
        <w:rPr>
          <w:spacing w:val="-4"/>
        </w:rPr>
        <w:t xml:space="preserve"> // </w:t>
      </w:r>
      <w:r w:rsidR="00B229E0" w:rsidRPr="00B229E0">
        <w:rPr>
          <w:spacing w:val="-4"/>
          <w:lang w:val="en-US"/>
        </w:rPr>
        <w:t>URL</w:t>
      </w:r>
      <w:r w:rsidR="00B229E0" w:rsidRPr="00B229E0">
        <w:rPr>
          <w:spacing w:val="-4"/>
        </w:rPr>
        <w:t xml:space="preserve">: </w:t>
      </w:r>
      <w:hyperlink r:id="rId25" w:history="1"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http</w:t>
        </w:r>
        <w:r w:rsidR="00B229E0" w:rsidRPr="00A12425">
          <w:rPr>
            <w:rStyle w:val="af"/>
            <w:color w:val="auto"/>
            <w:spacing w:val="-4"/>
            <w:u w:val="none"/>
          </w:rPr>
          <w:t>://</w:t>
        </w:r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base</w:t>
        </w:r>
        <w:r w:rsidR="00B229E0" w:rsidRPr="00A12425">
          <w:rPr>
            <w:rStyle w:val="af"/>
            <w:color w:val="auto"/>
            <w:spacing w:val="-4"/>
            <w:u w:val="none"/>
          </w:rPr>
          <w:t>.</w:t>
        </w:r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garant</w:t>
        </w:r>
        <w:r w:rsidR="00B229E0" w:rsidRPr="00A12425">
          <w:rPr>
            <w:rStyle w:val="af"/>
            <w:color w:val="auto"/>
            <w:spacing w:val="-4"/>
            <w:u w:val="none"/>
          </w:rPr>
          <w:t>.</w:t>
        </w:r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ru</w:t>
        </w:r>
        <w:r w:rsidR="00B229E0" w:rsidRPr="00A12425">
          <w:rPr>
            <w:rStyle w:val="af"/>
            <w:color w:val="auto"/>
            <w:spacing w:val="-4"/>
            <w:u w:val="none"/>
          </w:rPr>
          <w:t>/195767/</w:t>
        </w:r>
      </w:hyperlink>
      <w:r w:rsidR="00EA1B11">
        <w:rPr>
          <w:spacing w:val="-4"/>
        </w:rPr>
        <w:t>/</w:t>
      </w:r>
      <w:r w:rsidR="00B229E0" w:rsidRPr="00A12425">
        <w:rPr>
          <w:spacing w:val="-4"/>
          <w:lang w:val="en-US"/>
        </w:rPr>
        <w:t>URL</w:t>
      </w:r>
      <w:r w:rsidR="00B229E0" w:rsidRPr="00A12425">
        <w:rPr>
          <w:spacing w:val="-4"/>
        </w:rPr>
        <w:t xml:space="preserve">: </w:t>
      </w:r>
      <w:hyperlink r:id="rId26" w:history="1"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http</w:t>
        </w:r>
        <w:r w:rsidR="00B229E0" w:rsidRPr="00A12425">
          <w:rPr>
            <w:rStyle w:val="af"/>
            <w:color w:val="auto"/>
            <w:spacing w:val="-4"/>
            <w:u w:val="none"/>
          </w:rPr>
          <w:t>://</w:t>
        </w:r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base</w:t>
        </w:r>
        <w:r w:rsidR="00B229E0" w:rsidRPr="00A12425">
          <w:rPr>
            <w:rStyle w:val="af"/>
            <w:color w:val="auto"/>
            <w:spacing w:val="-4"/>
            <w:u w:val="none"/>
          </w:rPr>
          <w:t>.</w:t>
        </w:r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garant</w:t>
        </w:r>
        <w:r w:rsidR="00B229E0" w:rsidRPr="00A12425">
          <w:rPr>
            <w:rStyle w:val="af"/>
            <w:color w:val="auto"/>
            <w:spacing w:val="-4"/>
            <w:u w:val="none"/>
          </w:rPr>
          <w:t>.</w:t>
        </w:r>
        <w:r w:rsidR="00B229E0" w:rsidRPr="00A12425">
          <w:rPr>
            <w:rStyle w:val="af"/>
            <w:color w:val="auto"/>
            <w:spacing w:val="-4"/>
            <w:u w:val="none"/>
            <w:lang w:val="en-US"/>
          </w:rPr>
          <w:t>ru</w:t>
        </w:r>
        <w:r w:rsidR="00B229E0" w:rsidRPr="00A12425">
          <w:rPr>
            <w:rStyle w:val="af"/>
            <w:color w:val="auto"/>
            <w:spacing w:val="-4"/>
            <w:u w:val="none"/>
          </w:rPr>
          <w:t>/195767/</w:t>
        </w:r>
      </w:hyperlink>
      <w:r w:rsidR="00B229E0" w:rsidRPr="00A12425">
        <w:rPr>
          <w:spacing w:val="-4"/>
        </w:rPr>
        <w:t>.</w:t>
      </w:r>
    </w:p>
    <w:p w:rsidR="00273EC4" w:rsidRDefault="00273EC4" w:rsidP="00872431">
      <w:r>
        <w:t xml:space="preserve">ГОСТ </w:t>
      </w:r>
      <w:proofErr w:type="gramStart"/>
      <w:r>
        <w:t>Р</w:t>
      </w:r>
      <w:proofErr w:type="gramEnd"/>
      <w:r>
        <w:t xml:space="preserve"> 1.5 -92. Государственная система стандартизации РФ. Общие требования к п</w:t>
      </w:r>
      <w:r>
        <w:t>о</w:t>
      </w:r>
      <w:r>
        <w:t>строению, изложению, оформл</w:t>
      </w:r>
      <w:r w:rsidR="00D87338">
        <w:t>ению и содержанию стандартов. М,</w:t>
      </w:r>
      <w:r>
        <w:t xml:space="preserve"> 1992.</w:t>
      </w:r>
    </w:p>
    <w:p w:rsidR="00273EC4" w:rsidRDefault="00273EC4" w:rsidP="00872431">
      <w:proofErr w:type="gramStart"/>
      <w:r>
        <w:t>ПР</w:t>
      </w:r>
      <w:proofErr w:type="gramEnd"/>
      <w:r>
        <w:t xml:space="preserve"> 50-733-93. Основные положения Единой системы классификации и кодирования те</w:t>
      </w:r>
      <w:r>
        <w:t>х</w:t>
      </w:r>
      <w:r>
        <w:t>нико-экономической и социальной информации и унифицированных систем документ</w:t>
      </w:r>
      <w:r>
        <w:t>а</w:t>
      </w:r>
      <w:r w:rsidR="00D87338">
        <w:t>ции Российской Федерации. М.</w:t>
      </w:r>
      <w:r w:rsidR="004E4D3F">
        <w:t>,</w:t>
      </w:r>
      <w:r>
        <w:t>1993.</w:t>
      </w:r>
    </w:p>
    <w:p w:rsidR="00273EC4" w:rsidRDefault="00273EC4" w:rsidP="00872431">
      <w:pPr>
        <w:jc w:val="both"/>
      </w:pPr>
      <w:r>
        <w:t>Государственная система документационного обеспечения управления. Основные пол</w:t>
      </w:r>
      <w:r>
        <w:t>о</w:t>
      </w:r>
      <w:r>
        <w:t>жения. Общие требования к документам и службам документационного обеспечения</w:t>
      </w:r>
      <w:r w:rsidR="00872431">
        <w:t xml:space="preserve">. </w:t>
      </w:r>
      <w:r>
        <w:t>М.,1991.</w:t>
      </w:r>
    </w:p>
    <w:p w:rsidR="004E4D3F" w:rsidRPr="007A1093" w:rsidRDefault="004E4D3F" w:rsidP="004E4D3F">
      <w:pPr>
        <w:pStyle w:val="1"/>
        <w:jc w:val="left"/>
        <w:rPr>
          <w:b w:val="0"/>
        </w:rPr>
      </w:pPr>
      <w:r w:rsidRPr="007A1093">
        <w:rPr>
          <w:b w:val="0"/>
        </w:rPr>
        <w:t>Переч</w:t>
      </w:r>
      <w:r>
        <w:rPr>
          <w:b w:val="0"/>
        </w:rPr>
        <w:t>ень</w:t>
      </w:r>
      <w:r w:rsidRPr="007A1093">
        <w:rPr>
          <w:b w:val="0"/>
        </w:rPr>
        <w:t xml:space="preserve"> типовых управленческих архивных документов, образующихся в процессе де</w:t>
      </w:r>
      <w:r w:rsidRPr="007A1093">
        <w:rPr>
          <w:b w:val="0"/>
        </w:rPr>
        <w:t>я</w:t>
      </w:r>
      <w:r w:rsidRPr="007A1093">
        <w:rPr>
          <w:b w:val="0"/>
        </w:rPr>
        <w:t>тельности государственных органов, органов местного самоуправления и организац</w:t>
      </w:r>
      <w:r w:rsidR="00EA1B11">
        <w:rPr>
          <w:b w:val="0"/>
        </w:rPr>
        <w:t>ий, с указанием сроков хранения</w:t>
      </w:r>
      <w:r w:rsidRPr="007A1093">
        <w:rPr>
          <w:b w:val="0"/>
        </w:rPr>
        <w:t xml:space="preserve"> (с изменениями на 16 февраля 2016 года)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., 2016.</w:t>
      </w:r>
    </w:p>
    <w:p w:rsidR="00121675" w:rsidRDefault="00121675" w:rsidP="00121675">
      <w:pPr>
        <w:rPr>
          <w:b/>
          <w:bCs/>
        </w:rPr>
      </w:pPr>
    </w:p>
    <w:p w:rsidR="009C3562" w:rsidRDefault="009C3562" w:rsidP="00121675">
      <w:pPr>
        <w:rPr>
          <w:b/>
          <w:bCs/>
        </w:rPr>
      </w:pPr>
    </w:p>
    <w:p w:rsidR="00A95D58" w:rsidRDefault="00A95D58" w:rsidP="00E84A4E">
      <w:pPr>
        <w:jc w:val="right"/>
        <w:rPr>
          <w:color w:val="000000"/>
        </w:rPr>
      </w:pPr>
    </w:p>
    <w:p w:rsidR="003830C3" w:rsidRPr="003830C3" w:rsidRDefault="003830C3" w:rsidP="004D162E">
      <w:pPr>
        <w:spacing w:line="360" w:lineRule="auto"/>
        <w:ind w:left="360" w:right="-284"/>
        <w:jc w:val="both"/>
        <w:rPr>
          <w:b/>
        </w:rPr>
      </w:pPr>
    </w:p>
    <w:sectPr w:rsidR="003830C3" w:rsidRPr="003830C3" w:rsidSect="001E62FD">
      <w:footerReference w:type="even" r:id="rId27"/>
      <w:footerReference w:type="default" r:id="rId2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C5" w:rsidRDefault="001810C5">
      <w:r>
        <w:separator/>
      </w:r>
    </w:p>
  </w:endnote>
  <w:endnote w:type="continuationSeparator" w:id="0">
    <w:p w:rsidR="001810C5" w:rsidRDefault="0018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7" w:rsidRDefault="00060891" w:rsidP="00A35392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6FE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F6FE7" w:rsidRDefault="00BF6FE7" w:rsidP="001E62F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7" w:rsidRDefault="00BF6FE7" w:rsidP="001E62FD">
    <w:pPr>
      <w:pStyle w:val="af0"/>
      <w:ind w:right="360"/>
      <w:rPr>
        <w:rStyle w:val="af1"/>
      </w:rPr>
    </w:pPr>
  </w:p>
  <w:p w:rsidR="00BF6FE7" w:rsidRDefault="00BF6FE7" w:rsidP="001E62F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C5" w:rsidRDefault="001810C5">
      <w:r>
        <w:separator/>
      </w:r>
    </w:p>
  </w:footnote>
  <w:footnote w:type="continuationSeparator" w:id="0">
    <w:p w:rsidR="001810C5" w:rsidRDefault="0018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4C3C27"/>
    <w:multiLevelType w:val="hybridMultilevel"/>
    <w:tmpl w:val="F934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12"/>
    <w:rsid w:val="0001346F"/>
    <w:rsid w:val="00051970"/>
    <w:rsid w:val="00060891"/>
    <w:rsid w:val="00075D34"/>
    <w:rsid w:val="000A4874"/>
    <w:rsid w:val="000D3CF2"/>
    <w:rsid w:val="00121675"/>
    <w:rsid w:val="0014667F"/>
    <w:rsid w:val="00167722"/>
    <w:rsid w:val="001810C5"/>
    <w:rsid w:val="001B096B"/>
    <w:rsid w:val="001C2B18"/>
    <w:rsid w:val="001D256A"/>
    <w:rsid w:val="001E0137"/>
    <w:rsid w:val="001E62FD"/>
    <w:rsid w:val="001E7BC8"/>
    <w:rsid w:val="00217F18"/>
    <w:rsid w:val="002730E9"/>
    <w:rsid w:val="00273EC4"/>
    <w:rsid w:val="002942F4"/>
    <w:rsid w:val="0029781E"/>
    <w:rsid w:val="002A55D9"/>
    <w:rsid w:val="002C5D65"/>
    <w:rsid w:val="002E3831"/>
    <w:rsid w:val="002E711E"/>
    <w:rsid w:val="003049F4"/>
    <w:rsid w:val="0032135C"/>
    <w:rsid w:val="00321E26"/>
    <w:rsid w:val="00331224"/>
    <w:rsid w:val="00361F84"/>
    <w:rsid w:val="003830C3"/>
    <w:rsid w:val="003B68D7"/>
    <w:rsid w:val="003C569D"/>
    <w:rsid w:val="003E3899"/>
    <w:rsid w:val="003F30A6"/>
    <w:rsid w:val="004029C0"/>
    <w:rsid w:val="0048525D"/>
    <w:rsid w:val="00490BBA"/>
    <w:rsid w:val="004B0866"/>
    <w:rsid w:val="004B5EEC"/>
    <w:rsid w:val="004D162E"/>
    <w:rsid w:val="004E4D3F"/>
    <w:rsid w:val="004F7F43"/>
    <w:rsid w:val="005112B9"/>
    <w:rsid w:val="00512154"/>
    <w:rsid w:val="00531150"/>
    <w:rsid w:val="00546F82"/>
    <w:rsid w:val="00576670"/>
    <w:rsid w:val="00586BB9"/>
    <w:rsid w:val="00596E28"/>
    <w:rsid w:val="005C438A"/>
    <w:rsid w:val="005C530D"/>
    <w:rsid w:val="005E02C9"/>
    <w:rsid w:val="005F1D44"/>
    <w:rsid w:val="0061631A"/>
    <w:rsid w:val="00621591"/>
    <w:rsid w:val="006525CC"/>
    <w:rsid w:val="00655338"/>
    <w:rsid w:val="00677491"/>
    <w:rsid w:val="00690943"/>
    <w:rsid w:val="00694671"/>
    <w:rsid w:val="006A48BD"/>
    <w:rsid w:val="006E3014"/>
    <w:rsid w:val="00715369"/>
    <w:rsid w:val="00730BF3"/>
    <w:rsid w:val="00757B12"/>
    <w:rsid w:val="00771167"/>
    <w:rsid w:val="00773B49"/>
    <w:rsid w:val="00780EF0"/>
    <w:rsid w:val="00781677"/>
    <w:rsid w:val="007A6556"/>
    <w:rsid w:val="007B3E78"/>
    <w:rsid w:val="00803A7F"/>
    <w:rsid w:val="00807021"/>
    <w:rsid w:val="00820AB3"/>
    <w:rsid w:val="0083316F"/>
    <w:rsid w:val="008368DE"/>
    <w:rsid w:val="008473C0"/>
    <w:rsid w:val="00864334"/>
    <w:rsid w:val="00872431"/>
    <w:rsid w:val="008810CB"/>
    <w:rsid w:val="008A37B1"/>
    <w:rsid w:val="008B7043"/>
    <w:rsid w:val="009026C3"/>
    <w:rsid w:val="009133DE"/>
    <w:rsid w:val="009A455D"/>
    <w:rsid w:val="009C3562"/>
    <w:rsid w:val="009C5D3F"/>
    <w:rsid w:val="009E072A"/>
    <w:rsid w:val="00A12425"/>
    <w:rsid w:val="00A13C8C"/>
    <w:rsid w:val="00A35392"/>
    <w:rsid w:val="00A417B5"/>
    <w:rsid w:val="00A61CAC"/>
    <w:rsid w:val="00A8017C"/>
    <w:rsid w:val="00A95D58"/>
    <w:rsid w:val="00AA0897"/>
    <w:rsid w:val="00AA2202"/>
    <w:rsid w:val="00AA254F"/>
    <w:rsid w:val="00AA7B11"/>
    <w:rsid w:val="00AF10C6"/>
    <w:rsid w:val="00AF2181"/>
    <w:rsid w:val="00AF47FE"/>
    <w:rsid w:val="00B229E0"/>
    <w:rsid w:val="00B34F23"/>
    <w:rsid w:val="00B66D84"/>
    <w:rsid w:val="00B91B1E"/>
    <w:rsid w:val="00B91BEE"/>
    <w:rsid w:val="00BA367C"/>
    <w:rsid w:val="00BF6FE7"/>
    <w:rsid w:val="00C14383"/>
    <w:rsid w:val="00C45A78"/>
    <w:rsid w:val="00C64FEB"/>
    <w:rsid w:val="00C82664"/>
    <w:rsid w:val="00CA3A85"/>
    <w:rsid w:val="00CB2A39"/>
    <w:rsid w:val="00CC5D93"/>
    <w:rsid w:val="00CE3FC3"/>
    <w:rsid w:val="00CE6630"/>
    <w:rsid w:val="00CF4FFC"/>
    <w:rsid w:val="00D10A92"/>
    <w:rsid w:val="00D12B48"/>
    <w:rsid w:val="00D75428"/>
    <w:rsid w:val="00D87338"/>
    <w:rsid w:val="00DA20F2"/>
    <w:rsid w:val="00DD01AA"/>
    <w:rsid w:val="00DD0EC1"/>
    <w:rsid w:val="00DD1965"/>
    <w:rsid w:val="00E02A0B"/>
    <w:rsid w:val="00E564CF"/>
    <w:rsid w:val="00E72908"/>
    <w:rsid w:val="00E84A4E"/>
    <w:rsid w:val="00EA1B11"/>
    <w:rsid w:val="00EB2165"/>
    <w:rsid w:val="00EB3B34"/>
    <w:rsid w:val="00EC1336"/>
    <w:rsid w:val="00EF123A"/>
    <w:rsid w:val="00F91216"/>
    <w:rsid w:val="00F92149"/>
    <w:rsid w:val="00F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FC"/>
    <w:rPr>
      <w:sz w:val="24"/>
      <w:szCs w:val="24"/>
    </w:rPr>
  </w:style>
  <w:style w:type="paragraph" w:styleId="1">
    <w:name w:val="heading 1"/>
    <w:basedOn w:val="a"/>
    <w:next w:val="a"/>
    <w:qFormat/>
    <w:rsid w:val="00273E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7B1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link w:val="a3"/>
    <w:rsid w:val="00757B12"/>
    <w:rPr>
      <w:lang w:val="ru-RU" w:eastAsia="ar-SA" w:bidi="ar-SA"/>
    </w:rPr>
  </w:style>
  <w:style w:type="paragraph" w:customStyle="1" w:styleId="51">
    <w:name w:val="Заголовок 51"/>
    <w:basedOn w:val="a"/>
    <w:next w:val="a"/>
    <w:rsid w:val="00757B12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57B1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5">
    <w:name w:val="endnote text"/>
    <w:basedOn w:val="a"/>
    <w:link w:val="a6"/>
    <w:semiHidden/>
    <w:rsid w:val="00757B12"/>
    <w:pPr>
      <w:widowControl w:val="0"/>
      <w:spacing w:line="288" w:lineRule="auto"/>
      <w:jc w:val="both"/>
    </w:pPr>
    <w:rPr>
      <w:sz w:val="20"/>
      <w:szCs w:val="20"/>
    </w:rPr>
  </w:style>
  <w:style w:type="character" w:customStyle="1" w:styleId="a6">
    <w:name w:val="Текст концевой сноски Знак"/>
    <w:link w:val="a5"/>
    <w:semiHidden/>
    <w:rsid w:val="00757B12"/>
    <w:rPr>
      <w:lang w:val="ru-RU" w:eastAsia="ru-RU" w:bidi="ar-SA"/>
    </w:rPr>
  </w:style>
  <w:style w:type="paragraph" w:customStyle="1" w:styleId="10">
    <w:name w:val="Обычный1"/>
    <w:rsid w:val="003830C3"/>
    <w:pPr>
      <w:widowControl w:val="0"/>
      <w:suppressAutoHyphens/>
    </w:pPr>
    <w:rPr>
      <w:rFonts w:eastAsia="Arial"/>
      <w:b/>
      <w:kern w:val="1"/>
      <w:lang w:eastAsia="ar-SA"/>
    </w:rPr>
  </w:style>
  <w:style w:type="paragraph" w:customStyle="1" w:styleId="11">
    <w:name w:val="Текст1"/>
    <w:basedOn w:val="a"/>
    <w:rsid w:val="003830C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7">
    <w:name w:val="Emphasis"/>
    <w:qFormat/>
    <w:rsid w:val="003830C3"/>
    <w:rPr>
      <w:i/>
      <w:iCs/>
    </w:rPr>
  </w:style>
  <w:style w:type="paragraph" w:styleId="a8">
    <w:name w:val="Normal (Web)"/>
    <w:basedOn w:val="a"/>
    <w:rsid w:val="005E02C9"/>
    <w:pPr>
      <w:spacing w:before="100" w:beforeAutospacing="1" w:after="100" w:afterAutospacing="1"/>
    </w:pPr>
  </w:style>
  <w:style w:type="paragraph" w:customStyle="1" w:styleId="a9">
    <w:name w:val="Название министерства"/>
    <w:basedOn w:val="a"/>
    <w:rsid w:val="006E3014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Учреждение"/>
    <w:basedOn w:val="a"/>
    <w:rsid w:val="006E3014"/>
    <w:pPr>
      <w:autoSpaceDE w:val="0"/>
      <w:autoSpaceDN w:val="0"/>
      <w:jc w:val="center"/>
    </w:pPr>
    <w:rPr>
      <w:b/>
      <w:bCs/>
    </w:rPr>
  </w:style>
  <w:style w:type="paragraph" w:customStyle="1" w:styleId="ab">
    <w:name w:val="дата"/>
    <w:basedOn w:val="a"/>
    <w:rsid w:val="006E301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c">
    <w:name w:val="Normal Indent"/>
    <w:basedOn w:val="a"/>
    <w:rsid w:val="006E3014"/>
    <w:pPr>
      <w:ind w:left="720"/>
    </w:pPr>
    <w:rPr>
      <w:szCs w:val="20"/>
    </w:rPr>
  </w:style>
  <w:style w:type="table" w:styleId="ad">
    <w:name w:val="Table Grid"/>
    <w:basedOn w:val="a1"/>
    <w:rsid w:val="0073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B7043"/>
    <w:pPr>
      <w:autoSpaceDE w:val="0"/>
      <w:autoSpaceDN w:val="0"/>
      <w:spacing w:after="120"/>
    </w:pPr>
    <w:rPr>
      <w:sz w:val="16"/>
      <w:szCs w:val="16"/>
    </w:rPr>
  </w:style>
  <w:style w:type="paragraph" w:styleId="ae">
    <w:name w:val="Body Text"/>
    <w:basedOn w:val="a"/>
    <w:rsid w:val="00273EC4"/>
    <w:pPr>
      <w:spacing w:after="120"/>
    </w:pPr>
  </w:style>
  <w:style w:type="paragraph" w:styleId="30">
    <w:name w:val="Body Text Indent 3"/>
    <w:basedOn w:val="a"/>
    <w:rsid w:val="00273EC4"/>
    <w:pPr>
      <w:spacing w:after="120"/>
      <w:ind w:left="283"/>
    </w:pPr>
    <w:rPr>
      <w:sz w:val="16"/>
      <w:szCs w:val="16"/>
    </w:rPr>
  </w:style>
  <w:style w:type="character" w:styleId="af">
    <w:name w:val="Hyperlink"/>
    <w:basedOn w:val="a0"/>
    <w:rsid w:val="00872431"/>
    <w:rPr>
      <w:color w:val="0000FF"/>
      <w:u w:val="single"/>
    </w:rPr>
  </w:style>
  <w:style w:type="paragraph" w:styleId="af0">
    <w:name w:val="footer"/>
    <w:basedOn w:val="a"/>
    <w:rsid w:val="001E62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E62FD"/>
  </w:style>
  <w:style w:type="paragraph" w:styleId="af2">
    <w:name w:val="Document Map"/>
    <w:basedOn w:val="a"/>
    <w:semiHidden/>
    <w:rsid w:val="00D873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header"/>
    <w:basedOn w:val="a"/>
    <w:rsid w:val="00E84A4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author&amp;id=15977" TargetMode="External"/><Relationship Id="rId13" Type="http://schemas.openxmlformats.org/officeDocument/2006/relationships/hyperlink" Target="http://www.biblioclub.ru/index.php?page=author&amp;id=20252" TargetMode="External"/><Relationship Id="rId18" Type="http://schemas.openxmlformats.org/officeDocument/2006/relationships/hyperlink" Target="http://www.biblioclub.ru/index.php?page=book&amp;id=90346" TargetMode="External"/><Relationship Id="rId26" Type="http://schemas.openxmlformats.org/officeDocument/2006/relationships/hyperlink" Target="http://base.garant.ru/1957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index.php?page=author&amp;id=32806" TargetMode="External"/><Relationship Id="rId7" Type="http://schemas.openxmlformats.org/officeDocument/2006/relationships/hyperlink" Target="http://www.biblioclub.ru/index.php?page=author&amp;id=15977" TargetMode="External"/><Relationship Id="rId12" Type="http://schemas.openxmlformats.org/officeDocument/2006/relationships/hyperlink" Target="http://www.biblioclub.ru/index.php?page=author&amp;id=20252" TargetMode="External"/><Relationship Id="rId17" Type="http://schemas.openxmlformats.org/officeDocument/2006/relationships/hyperlink" Target="http://www.biblioclub.ru/book/84880" TargetMode="External"/><Relationship Id="rId25" Type="http://schemas.openxmlformats.org/officeDocument/2006/relationships/hyperlink" Target="http://base.garant.ru/19576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index.php?page=book&amp;id=84880" TargetMode="External"/><Relationship Id="rId20" Type="http://schemas.openxmlformats.org/officeDocument/2006/relationships/hyperlink" Target="http://www.biblioclub.ru/index.php?page=author&amp;id=3221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book/78519" TargetMode="External"/><Relationship Id="rId24" Type="http://schemas.openxmlformats.org/officeDocument/2006/relationships/hyperlink" Target="http://www.biblioclub.ru/book/115031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60;&#1072;&#1073;&#1088;&#1080;&#1095;&#1085;&#1086;&#1074;" TargetMode="External"/><Relationship Id="rId23" Type="http://schemas.openxmlformats.org/officeDocument/2006/relationships/hyperlink" Target="file:///C:\Users\dns\Downloads\&#1052;.:%20&#1070;&#1085;&#1080;&#1090;&#1080;-&#1044;&#1072;&#1085;&#1072;,%20201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iblioclub.ru/index.php?page=book&amp;id=78519" TargetMode="External"/><Relationship Id="rId19" Type="http://schemas.openxmlformats.org/officeDocument/2006/relationships/hyperlink" Target="http://www.biblioclub.ru/book/90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author&amp;id=15978" TargetMode="External"/><Relationship Id="rId14" Type="http://schemas.openxmlformats.org/officeDocument/2006/relationships/hyperlink" Target="http://www.biblioclub.ru/index.php?page=author&amp;id=20253" TargetMode="External"/><Relationship Id="rId22" Type="http://schemas.openxmlformats.org/officeDocument/2006/relationships/hyperlink" Target="http://www.biblioclub.ru/index.php?page=author&amp;id=32216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SPecialiST RePack</Company>
  <LinksUpToDate>false</LinksUpToDate>
  <CharactersWithSpaces>16739</CharactersWithSpaces>
  <SharedDoc>false</SharedDoc>
  <HLinks>
    <vt:vector size="120" baseType="variant">
      <vt:variant>
        <vt:i4>262175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http://base.garant.ru/195767/</vt:lpwstr>
      </vt:variant>
      <vt:variant>
        <vt:lpwstr/>
      </vt:variant>
      <vt:variant>
        <vt:i4>262175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http://base.garant.ru/195767/</vt:lpwstr>
      </vt:variant>
      <vt:variant>
        <vt:lpwstr/>
      </vt:variant>
      <vt:variant>
        <vt:i4>1900634</vt:i4>
      </vt:variant>
      <vt:variant>
        <vt:i4>51</vt:i4>
      </vt:variant>
      <vt:variant>
        <vt:i4>0</vt:i4>
      </vt:variant>
      <vt:variant>
        <vt:i4>5</vt:i4>
      </vt:variant>
      <vt:variant>
        <vt:lpwstr>http://www.biblioclub.ru/book/115031</vt:lpwstr>
      </vt:variant>
      <vt:variant>
        <vt:lpwstr/>
      </vt:variant>
      <vt:variant>
        <vt:i4>8257646</vt:i4>
      </vt:variant>
      <vt:variant>
        <vt:i4>48</vt:i4>
      </vt:variant>
      <vt:variant>
        <vt:i4>0</vt:i4>
      </vt:variant>
      <vt:variant>
        <vt:i4>5</vt:i4>
      </vt:variant>
      <vt:variant>
        <vt:lpwstr>М.: Юнити-Дана, 2012</vt:lpwstr>
      </vt:variant>
      <vt:variant>
        <vt:lpwstr/>
      </vt:variant>
      <vt:variant>
        <vt:i4>6815782</vt:i4>
      </vt:variant>
      <vt:variant>
        <vt:i4>45</vt:i4>
      </vt:variant>
      <vt:variant>
        <vt:i4>0</vt:i4>
      </vt:variant>
      <vt:variant>
        <vt:i4>5</vt:i4>
      </vt:variant>
      <vt:variant>
        <vt:lpwstr>http://www.biblioclub.ru/index.php?page=author&amp;id=32216</vt:lpwstr>
      </vt:variant>
      <vt:variant>
        <vt:lpwstr/>
      </vt:variant>
      <vt:variant>
        <vt:i4>6881324</vt:i4>
      </vt:variant>
      <vt:variant>
        <vt:i4>42</vt:i4>
      </vt:variant>
      <vt:variant>
        <vt:i4>0</vt:i4>
      </vt:variant>
      <vt:variant>
        <vt:i4>5</vt:i4>
      </vt:variant>
      <vt:variant>
        <vt:lpwstr>http://www.biblioclub.ru/index.php?page=author&amp;id=32806</vt:lpwstr>
      </vt:variant>
      <vt:variant>
        <vt:lpwstr/>
      </vt:variant>
      <vt:variant>
        <vt:i4>6815782</vt:i4>
      </vt:variant>
      <vt:variant>
        <vt:i4>39</vt:i4>
      </vt:variant>
      <vt:variant>
        <vt:i4>0</vt:i4>
      </vt:variant>
      <vt:variant>
        <vt:i4>5</vt:i4>
      </vt:variant>
      <vt:variant>
        <vt:lpwstr>http://www.biblioclub.ru/index.php?page=author&amp;id=32216</vt:lpwstr>
      </vt:variant>
      <vt:variant>
        <vt:lpwstr/>
      </vt:variant>
      <vt:variant>
        <vt:i4>2687079</vt:i4>
      </vt:variant>
      <vt:variant>
        <vt:i4>36</vt:i4>
      </vt:variant>
      <vt:variant>
        <vt:i4>0</vt:i4>
      </vt:variant>
      <vt:variant>
        <vt:i4>5</vt:i4>
      </vt:variant>
      <vt:variant>
        <vt:lpwstr>http://www.biblioclub.ru/book/90346</vt:lpwstr>
      </vt:variant>
      <vt:variant>
        <vt:lpwstr/>
      </vt:variant>
      <vt:variant>
        <vt:i4>262234</vt:i4>
      </vt:variant>
      <vt:variant>
        <vt:i4>33</vt:i4>
      </vt:variant>
      <vt:variant>
        <vt:i4>0</vt:i4>
      </vt:variant>
      <vt:variant>
        <vt:i4>5</vt:i4>
      </vt:variant>
      <vt:variant>
        <vt:lpwstr>http://www.biblioclub.ru/index.php?page=book&amp;id=90346</vt:lpwstr>
      </vt:variant>
      <vt:variant>
        <vt:lpwstr/>
      </vt:variant>
      <vt:variant>
        <vt:i4>2162797</vt:i4>
      </vt:variant>
      <vt:variant>
        <vt:i4>30</vt:i4>
      </vt:variant>
      <vt:variant>
        <vt:i4>0</vt:i4>
      </vt:variant>
      <vt:variant>
        <vt:i4>5</vt:i4>
      </vt:variant>
      <vt:variant>
        <vt:lpwstr>http://www.biblioclub.ru/book/84880</vt:lpwstr>
      </vt:variant>
      <vt:variant>
        <vt:lpwstr/>
      </vt:variant>
      <vt:variant>
        <vt:i4>786512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http://www.biblioclub.ru/index.php?page=book&amp;id=84880</vt:lpwstr>
      </vt:variant>
      <vt:variant>
        <vt:lpwstr/>
      </vt:variant>
      <vt:variant>
        <vt:i4>4784207</vt:i4>
      </vt:variant>
      <vt:variant>
        <vt:i4>24</vt:i4>
      </vt:variant>
      <vt:variant>
        <vt:i4>0</vt:i4>
      </vt:variant>
      <vt:variant>
        <vt:i4>5</vt:i4>
      </vt:variant>
      <vt:variant>
        <vt:lpwstr>F:\Documents and Settings\Администратор\Администратор\Local Settings\на подпись\на дораб. из библиотеки\Фабричнов</vt:lpwstr>
      </vt:variant>
      <vt:variant>
        <vt:lpwstr/>
      </vt:variant>
      <vt:variant>
        <vt:i4>7208999</vt:i4>
      </vt:variant>
      <vt:variant>
        <vt:i4>21</vt:i4>
      </vt:variant>
      <vt:variant>
        <vt:i4>0</vt:i4>
      </vt:variant>
      <vt:variant>
        <vt:i4>5</vt:i4>
      </vt:variant>
      <vt:variant>
        <vt:lpwstr>http://www.biblioclub.ru/index.php?page=author&amp;id=20253</vt:lpwstr>
      </vt:variant>
      <vt:variant>
        <vt:lpwstr/>
      </vt:variant>
      <vt:variant>
        <vt:i4>7208999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http://www.biblioclub.ru/index.php?page=author&amp;id=20252</vt:lpwstr>
      </vt:variant>
      <vt:variant>
        <vt:lpwstr/>
      </vt:variant>
      <vt:variant>
        <vt:i4>7208999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http://www.biblioclub.ru/index.php?page=author&amp;id=20252</vt:lpwstr>
      </vt:variant>
      <vt:variant>
        <vt:lpwstr/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http://www.biblioclub.ru/book/78519</vt:lpwstr>
      </vt:variant>
      <vt:variant>
        <vt:lpwstr/>
      </vt:variant>
      <vt:variant>
        <vt:i4>589906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http://www.biblioclub.ru/index.php?page=book&amp;id=78519</vt:lpwstr>
      </vt:variant>
      <vt:variant>
        <vt:lpwstr/>
      </vt:variant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http://www.biblioclub.ru/index.php?page=author&amp;id=15978</vt:lpwstr>
      </vt:variant>
      <vt:variant>
        <vt:lpwstr/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http://www.biblioclub.ru/index.php?page=author&amp;id=15977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http://www.biblioclub.ru/index.php?page=author&amp;id=15977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Rotermel</dc:creator>
  <cp:lastModifiedBy>dns</cp:lastModifiedBy>
  <cp:revision>6</cp:revision>
  <cp:lastPrinted>2017-09-21T09:17:00Z</cp:lastPrinted>
  <dcterms:created xsi:type="dcterms:W3CDTF">2017-09-21T09:38:00Z</dcterms:created>
  <dcterms:modified xsi:type="dcterms:W3CDTF">2017-09-25T18:16:00Z</dcterms:modified>
</cp:coreProperties>
</file>