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F5" w:rsidRPr="00FE21F5" w:rsidRDefault="00FE21F5" w:rsidP="00FE21F5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FE21F5">
        <w:rPr>
          <w:rFonts w:ascii="Times New Roman" w:hAnsi="Times New Roman"/>
          <w:sz w:val="28"/>
          <w:szCs w:val="28"/>
          <w:lang w:val="ru-RU"/>
        </w:rPr>
        <w:t>МИНОБРНАУКИ РОССИИ</w:t>
      </w:r>
    </w:p>
    <w:p w:rsidR="00FE21F5" w:rsidRPr="00FE21F5" w:rsidRDefault="00FE21F5" w:rsidP="00FE21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E21F5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E21F5" w:rsidRPr="00FE21F5" w:rsidRDefault="00FE21F5" w:rsidP="00FE21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E21F5">
        <w:rPr>
          <w:rFonts w:ascii="Times New Roman" w:hAnsi="Times New Roman"/>
          <w:sz w:val="28"/>
          <w:szCs w:val="28"/>
          <w:lang w:val="ru-RU"/>
        </w:rPr>
        <w:t>высшего образования</w:t>
      </w:r>
    </w:p>
    <w:p w:rsidR="00FE21F5" w:rsidRPr="00DB0C25" w:rsidRDefault="00FE21F5" w:rsidP="00FE21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E21F5">
        <w:rPr>
          <w:rFonts w:ascii="Times New Roman" w:hAnsi="Times New Roman"/>
          <w:sz w:val="28"/>
          <w:szCs w:val="28"/>
          <w:lang w:val="ru-RU"/>
        </w:rPr>
        <w:t xml:space="preserve">«Омский государственный университет им. </w:t>
      </w:r>
      <w:r w:rsidRPr="00DB0C25">
        <w:rPr>
          <w:rFonts w:ascii="Times New Roman" w:hAnsi="Times New Roman"/>
          <w:sz w:val="28"/>
          <w:szCs w:val="28"/>
          <w:lang w:val="ru-RU"/>
        </w:rPr>
        <w:t>Ф.М. Достоевского»</w:t>
      </w:r>
    </w:p>
    <w:p w:rsidR="00FE21F5" w:rsidRPr="00DB0C25" w:rsidRDefault="00FE21F5" w:rsidP="00FE21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E21F5" w:rsidRPr="00FE21F5" w:rsidRDefault="00DB0C25" w:rsidP="00FE21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Химический факультет</w:t>
      </w:r>
    </w:p>
    <w:p w:rsidR="00FE21F5" w:rsidRDefault="00FE21F5" w:rsidP="00FE21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E21F5" w:rsidRDefault="00FE21F5" w:rsidP="00FE21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E21F5" w:rsidRPr="00FE21F5" w:rsidRDefault="00FE21F5" w:rsidP="00FE21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E21F5" w:rsidRPr="00FE21F5" w:rsidRDefault="00FE21F5" w:rsidP="00FE21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E21F5">
        <w:rPr>
          <w:rFonts w:ascii="Times New Roman" w:hAnsi="Times New Roman"/>
          <w:b/>
          <w:lang w:val="ru-RU"/>
        </w:rPr>
        <w:t xml:space="preserve">  </w:t>
      </w:r>
    </w:p>
    <w:p w:rsidR="00FE21F5" w:rsidRPr="00FE21F5" w:rsidRDefault="00FE21F5" w:rsidP="00FE21F5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  <w:lang w:val="ru-RU"/>
        </w:rPr>
      </w:pPr>
      <w:r w:rsidRPr="00FE21F5">
        <w:rPr>
          <w:rFonts w:ascii="Times New Roman" w:hAnsi="Times New Roman"/>
          <w:sz w:val="24"/>
          <w:szCs w:val="28"/>
          <w:lang w:val="ru-RU"/>
        </w:rPr>
        <w:t>«Утверждаю»</w:t>
      </w:r>
    </w:p>
    <w:p w:rsidR="00FE21F5" w:rsidRPr="00FE21F5" w:rsidRDefault="00FE21F5" w:rsidP="00FE21F5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  <w:lang w:val="ru-RU"/>
        </w:rPr>
      </w:pPr>
      <w:r w:rsidRPr="00FE21F5">
        <w:rPr>
          <w:rFonts w:ascii="Times New Roman" w:hAnsi="Times New Roman"/>
          <w:sz w:val="24"/>
          <w:szCs w:val="28"/>
          <w:lang w:val="ru-RU"/>
        </w:rPr>
        <w:t>Проректор по учебной работе,</w:t>
      </w:r>
    </w:p>
    <w:p w:rsidR="00FE21F5" w:rsidRPr="00FE21F5" w:rsidRDefault="00FE21F5" w:rsidP="00FE21F5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  <w:lang w:val="ru-RU"/>
        </w:rPr>
      </w:pPr>
      <w:r w:rsidRPr="00FE21F5">
        <w:rPr>
          <w:rFonts w:ascii="Times New Roman" w:hAnsi="Times New Roman"/>
          <w:sz w:val="24"/>
          <w:szCs w:val="28"/>
          <w:lang w:val="ru-RU"/>
        </w:rPr>
        <w:t>_______________ Т. Б. Смирнова</w:t>
      </w:r>
    </w:p>
    <w:p w:rsidR="00FE21F5" w:rsidRPr="00DB0C25" w:rsidRDefault="00FE21F5" w:rsidP="00FE21F5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  <w:lang w:val="ru-RU"/>
        </w:rPr>
      </w:pPr>
      <w:r w:rsidRPr="00DB0C25">
        <w:rPr>
          <w:rFonts w:ascii="Times New Roman" w:hAnsi="Times New Roman"/>
          <w:sz w:val="24"/>
          <w:szCs w:val="28"/>
          <w:lang w:val="ru-RU"/>
        </w:rPr>
        <w:t>«_____» ______________ 2017 г.</w:t>
      </w:r>
    </w:p>
    <w:p w:rsidR="00D21AC9" w:rsidRPr="00FE21F5" w:rsidRDefault="00D21AC9" w:rsidP="00FE21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4A2E72" w:rsidRPr="00DB0C25" w:rsidRDefault="00F40334" w:rsidP="0098792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" w:right="1540" w:hanging="1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0E0B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FE21F5" w:rsidRDefault="00F40334" w:rsidP="00294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8"/>
          <w:szCs w:val="28"/>
          <w:lang w:val="ru-RU"/>
        </w:rPr>
        <w:t>вступительного испытания по хими</w:t>
      </w:r>
      <w:r w:rsidR="004A2E72">
        <w:rPr>
          <w:rFonts w:ascii="Times New Roman" w:hAnsi="Times New Roman"/>
          <w:b/>
          <w:bCs/>
          <w:sz w:val="28"/>
          <w:szCs w:val="28"/>
          <w:lang w:val="ru-RU"/>
        </w:rPr>
        <w:t>ческой технологии</w:t>
      </w:r>
    </w:p>
    <w:p w:rsidR="0098792C" w:rsidRDefault="0098792C" w:rsidP="00FE21F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F40334" w:rsidRPr="00920E0B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приема на основную образовательную программу </w:t>
      </w:r>
    </w:p>
    <w:p w:rsidR="00D21AC9" w:rsidRPr="00920E0B" w:rsidRDefault="0098792C" w:rsidP="002943E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="00F40334" w:rsidRPr="00920E0B">
        <w:rPr>
          <w:rFonts w:ascii="Times New Roman" w:hAnsi="Times New Roman"/>
          <w:b/>
          <w:bCs/>
          <w:sz w:val="28"/>
          <w:szCs w:val="28"/>
          <w:lang w:val="ru-RU"/>
        </w:rPr>
        <w:t>аправления подготовки 18.04.01 «Химическая технология»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FE21F5" w:rsidRDefault="0098792C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профиль </w:t>
      </w:r>
      <w:r w:rsidRPr="00920E0B">
        <w:rPr>
          <w:rFonts w:ascii="Times New Roman" w:hAnsi="Times New Roman"/>
          <w:b/>
          <w:bCs/>
          <w:sz w:val="28"/>
          <w:szCs w:val="28"/>
          <w:lang w:val="ru-RU"/>
        </w:rPr>
        <w:t>«Проектирование химико-технологических систем»</w:t>
      </w: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21F5" w:rsidRDefault="00F40334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3"/>
          <w:lang w:val="ru-RU"/>
        </w:rPr>
      </w:pPr>
      <w:r w:rsidRPr="00FE21F5">
        <w:rPr>
          <w:rFonts w:ascii="Times New Roman" w:hAnsi="Times New Roman"/>
          <w:sz w:val="28"/>
          <w:szCs w:val="23"/>
          <w:lang w:val="ru-RU"/>
        </w:rPr>
        <w:t>Омск</w:t>
      </w:r>
      <w:r w:rsidR="00FE21F5" w:rsidRPr="00FE21F5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FE21F5">
        <w:rPr>
          <w:rFonts w:ascii="Times New Roman" w:hAnsi="Times New Roman"/>
          <w:sz w:val="28"/>
          <w:szCs w:val="23"/>
          <w:lang w:val="ru-RU"/>
        </w:rPr>
        <w:t>–</w:t>
      </w:r>
      <w:r w:rsidRPr="00FE21F5">
        <w:rPr>
          <w:rFonts w:ascii="Times New Roman" w:hAnsi="Times New Roman"/>
          <w:sz w:val="28"/>
          <w:szCs w:val="23"/>
          <w:lang w:val="ru-RU"/>
        </w:rPr>
        <w:t xml:space="preserve"> 201</w:t>
      </w:r>
      <w:r w:rsidR="0098792C" w:rsidRPr="00FE21F5">
        <w:rPr>
          <w:rFonts w:ascii="Times New Roman" w:hAnsi="Times New Roman"/>
          <w:sz w:val="28"/>
          <w:szCs w:val="23"/>
          <w:lang w:val="ru-RU"/>
        </w:rPr>
        <w:t>7</w:t>
      </w:r>
      <w:bookmarkStart w:id="0" w:name="page3"/>
      <w:bookmarkEnd w:id="0"/>
    </w:p>
    <w:p w:rsidR="008071F8" w:rsidRDefault="008071F8" w:rsidP="00FE21F5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Составители:</w:t>
      </w:r>
    </w:p>
    <w:p w:rsidR="008071F8" w:rsidRDefault="008071F8" w:rsidP="008071F8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к.х.н., зав. кафедрой химической технологии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3"/>
          <w:szCs w:val="23"/>
          <w:lang w:val="ru-RU"/>
        </w:rPr>
        <w:t>Булучевский</w:t>
      </w:r>
      <w:proofErr w:type="spellEnd"/>
      <w:r>
        <w:rPr>
          <w:rFonts w:ascii="Times New Roman" w:hAnsi="Times New Roman"/>
          <w:sz w:val="23"/>
          <w:szCs w:val="23"/>
          <w:lang w:val="ru-RU"/>
        </w:rPr>
        <w:t xml:space="preserve"> Е.А.</w:t>
      </w:r>
    </w:p>
    <w:p w:rsidR="008071F8" w:rsidRDefault="008071F8" w:rsidP="0080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71F8" w:rsidRDefault="008071F8" w:rsidP="008071F8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к.т.н., доцент кафедры химической технологии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3"/>
          <w:szCs w:val="23"/>
          <w:lang w:val="ru-RU"/>
        </w:rPr>
        <w:t>Носенко В.Н.</w:t>
      </w:r>
    </w:p>
    <w:p w:rsidR="008071F8" w:rsidRDefault="008071F8" w:rsidP="008071F8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8071F8" w:rsidRDefault="008071F8" w:rsidP="008071F8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к.х.н., ст. преп. кафедры химической технологии</w:t>
      </w:r>
      <w:r>
        <w:rPr>
          <w:rFonts w:ascii="Times New Roman" w:hAnsi="Times New Roman"/>
          <w:sz w:val="23"/>
          <w:szCs w:val="23"/>
          <w:lang w:val="ru-RU"/>
        </w:rPr>
        <w:tab/>
      </w:r>
      <w:proofErr w:type="spellStart"/>
      <w:r>
        <w:rPr>
          <w:rFonts w:ascii="Times New Roman" w:hAnsi="Times New Roman"/>
          <w:sz w:val="23"/>
          <w:szCs w:val="23"/>
          <w:lang w:val="ru-RU"/>
        </w:rPr>
        <w:t>Дюсембаева</w:t>
      </w:r>
      <w:proofErr w:type="spellEnd"/>
      <w:r>
        <w:rPr>
          <w:rFonts w:ascii="Times New Roman" w:hAnsi="Times New Roman"/>
          <w:sz w:val="23"/>
          <w:szCs w:val="23"/>
          <w:lang w:val="ru-RU"/>
        </w:rPr>
        <w:t xml:space="preserve"> А.А.</w:t>
      </w:r>
    </w:p>
    <w:p w:rsidR="008071F8" w:rsidRDefault="008071F8" w:rsidP="00807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0"/>
        <w:rPr>
          <w:rFonts w:ascii="Times New Roman" w:hAnsi="Times New Roman"/>
          <w:sz w:val="24"/>
          <w:szCs w:val="24"/>
          <w:lang w:val="ru-RU"/>
        </w:rPr>
      </w:pPr>
    </w:p>
    <w:p w:rsidR="008071F8" w:rsidRDefault="008071F8" w:rsidP="008071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0"/>
        <w:rPr>
          <w:rFonts w:ascii="Times New Roman" w:hAnsi="Times New Roman"/>
          <w:sz w:val="24"/>
          <w:szCs w:val="24"/>
          <w:lang w:val="ru-RU"/>
        </w:rPr>
      </w:pPr>
    </w:p>
    <w:p w:rsidR="008071F8" w:rsidRDefault="008071F8" w:rsidP="008071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0"/>
        <w:rPr>
          <w:rFonts w:ascii="Times New Roman" w:hAnsi="Times New Roman"/>
          <w:sz w:val="24"/>
          <w:szCs w:val="24"/>
          <w:lang w:val="ru-RU"/>
        </w:rPr>
      </w:pPr>
    </w:p>
    <w:p w:rsidR="008071F8" w:rsidRDefault="008071F8" w:rsidP="008071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рассмотрена на заседании ученого совета химического факультета (протокол № 1  от </w:t>
      </w:r>
      <w:r w:rsidR="00745911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 xml:space="preserve"> сентября 2017 г.).</w:t>
      </w:r>
    </w:p>
    <w:p w:rsidR="008071F8" w:rsidRDefault="008071F8" w:rsidP="0080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71F8" w:rsidRDefault="008071F8" w:rsidP="0080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71F8" w:rsidRDefault="008071F8" w:rsidP="008071F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8071F8" w:rsidRDefault="008071F8" w:rsidP="008071F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Декан  химического факультета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  И.В.Власова</w:t>
      </w:r>
    </w:p>
    <w:p w:rsidR="008071F8" w:rsidRDefault="008071F8" w:rsidP="008071F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D21AC9" w:rsidP="000A3963">
      <w:pPr>
        <w:widowControl w:val="0"/>
        <w:autoSpaceDE w:val="0"/>
        <w:autoSpaceDN w:val="0"/>
        <w:adjustRightInd w:val="0"/>
        <w:spacing w:after="0" w:line="237" w:lineRule="auto"/>
        <w:ind w:left="5760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80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="00F40334" w:rsidRPr="00920E0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Процедура проведения вступительного испытания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Вступительное испытание проводится в форме устного экзамена. Объем требований соответствует подготовке выпускников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ОмГУ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им. Ф.М. Достоевского по направлениям «Химическая технология» и «Химия», в частности содержанию изучаемых при подготовке бакалавров направления «Химическая технология» дисциплин «Процессы и аппараты химической технологии» и «Общая химическая технология», а также дисциплины «Химическая технология», изучаемой при подготовке бакалавров направления «Химия».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>В состав экзаменационного билета входят три теоретических вопроса. Первый вопрос проверяет знания абитуриента в части теоретических основ химической технологии (раздел 1 программы). Второй вопрос проверяет уровень знаний абитуриентом основных закономерностей гидравлических, теплообменных и массообменных процессов (раздел 2 программы). При ответе на третий вопрос абитуриент должен продемонстрировать знание конкретных химических производств.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>Время подготовки к экзамену: 60 минут.</w:t>
      </w: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7"/>
      <w:bookmarkEnd w:id="1"/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1AC9" w:rsidRPr="00920E0B" w:rsidRDefault="00F40334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8"/>
          <w:szCs w:val="28"/>
          <w:lang w:val="ru-RU"/>
        </w:rPr>
        <w:t>Программа вступительного испытания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>Раздел 1. Теоретические основы химической технологии</w:t>
      </w: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Химическое производство. </w:t>
      </w:r>
      <w:r w:rsidRPr="00920E0B">
        <w:rPr>
          <w:rFonts w:ascii="Times New Roman" w:hAnsi="Times New Roman"/>
          <w:sz w:val="24"/>
          <w:szCs w:val="24"/>
          <w:lang w:val="ru-RU"/>
        </w:rPr>
        <w:t>Химико-технологический процесс.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Классификация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про-цессов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химической технологии. Кинетические закономерности процесса. Законы сохранения массы, энергии и импульса. Законы равновесия. Законы переноса субстанции. Принципы моделирования химико-технологических процессов. Теория подобия. Анализ размерностей.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Физико-химические основы химических процессов. </w:t>
      </w:r>
      <w:r w:rsidRPr="00920E0B">
        <w:rPr>
          <w:rFonts w:ascii="Times New Roman" w:hAnsi="Times New Roman"/>
          <w:sz w:val="24"/>
          <w:szCs w:val="24"/>
          <w:lang w:val="ru-RU"/>
        </w:rPr>
        <w:t>Термодинамика химических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превращений. Энтальпия и энтропия. Характеристические функции. Энергия Гельмгольца, энергия Гиббса. Законы химического равновесия. Разные виды констант равновесия и связь между ними. Уравнение изотермы химической реакции. Уравнение изобары и изохоры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реак-ции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>. Принцип смещения равновесия.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Основные понятия химической кинетики. Определение скорости реакции.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Определе-ние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константы скорости и порядка реакций.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Молекулярность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элементарных стадий. Влияние температуры на скорость реакции. Правило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Вант-Гоффа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. Уравнение Аррениуса. Энергия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ак-тивации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и ее определение на основе экспериментальных данных.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Макрокинетика гомогенных реакций. Простая реакция. Сложные реакции.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Селектив-ность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>, выход, степень превращения. Макрокинетика гетерогенных реакций. Каталитический химический процесс. Области протекания реакции на зерне. Дезактивационные процессы на зерне катализатора. Процессы в химическом реакторе. Математические модели РИС, РИВ, РПС.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E21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Химико-</w:t>
      </w:r>
      <w:r w:rsidR="00F40334" w:rsidRPr="00920E0B">
        <w:rPr>
          <w:rFonts w:ascii="Times New Roman" w:hAnsi="Times New Roman"/>
          <w:b/>
          <w:bCs/>
          <w:sz w:val="24"/>
          <w:szCs w:val="24"/>
          <w:lang w:val="ru-RU"/>
        </w:rPr>
        <w:t>технологическая система (ХТС) и основные принципы ее построения.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Состав и структура ХТС. Элементы и связи ХТС. Модели ХТС. Материальный и тепловой балансы ХТС. Свойства ХТС. Эффективность организации процесса в ХТС. Синтез ХТС.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За-дачи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синтеза ХТС. Однородные ХТС. Система химических реакторов. Система разделения. Система теплообменников.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Концепция полного использования сырьевых ресурсов. Сырье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химическом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произ-водстве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>. Вода и водоподготовка. Комбинированные химико-технологические процессы и комплексное использование сырья.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>Концепция полного использования энергетических ресурсов. Энергия в химическом производстве. Вторичные энергетические ресурсы. Энерготехнологические системы. Концепция минимизации отходов. Отходы химического производства. Утилизация отходов химических производств.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>Концепция эффективного использования оборудования. Оборудование химического производства. Совмещенные процессы. Перенастраиваемые ХТС.</w:t>
      </w:r>
    </w:p>
    <w:p w:rsidR="00FE21F5" w:rsidRDefault="00FE21F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Раздел 2. Основные закономерности гидравлических, теплообменных и массообменных процессов в химической технологии</w:t>
      </w:r>
    </w:p>
    <w:p w:rsidR="00D21AC9" w:rsidRDefault="00F403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Основы гидравлики. </w:t>
      </w:r>
      <w:r w:rsidRPr="00920E0B">
        <w:rPr>
          <w:rFonts w:ascii="Times New Roman" w:hAnsi="Times New Roman"/>
          <w:sz w:val="24"/>
          <w:szCs w:val="24"/>
          <w:lang w:val="ru-RU"/>
        </w:rPr>
        <w:t>Гидравлика.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Гидродинамика.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Гидростатика.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A2E72">
        <w:rPr>
          <w:rFonts w:ascii="Times New Roman" w:hAnsi="Times New Roman"/>
          <w:sz w:val="24"/>
          <w:szCs w:val="24"/>
          <w:lang w:val="ru-RU"/>
        </w:rPr>
        <w:t xml:space="preserve">Жидкости в </w:t>
      </w:r>
      <w:proofErr w:type="spellStart"/>
      <w:proofErr w:type="gramStart"/>
      <w:r w:rsidRPr="004A2E72">
        <w:rPr>
          <w:rFonts w:ascii="Times New Roman" w:hAnsi="Times New Roman"/>
          <w:sz w:val="24"/>
          <w:szCs w:val="24"/>
          <w:lang w:val="ru-RU"/>
        </w:rPr>
        <w:t>гид-равлике</w:t>
      </w:r>
      <w:proofErr w:type="spellEnd"/>
      <w:proofErr w:type="gramEnd"/>
      <w:r w:rsidRPr="004A2E7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Физические свойства жидкостей: Силы, действующие в реальной жидкости.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Гидро-статика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. Система дифференциальных уравнений Эйлера для покоящейся жидкости.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Основ-ное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уравнение гидростатики.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Практическое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применение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уравнения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гидростатики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21AC9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21AC9" w:rsidRPr="00920E0B" w:rsidRDefault="00F40334" w:rsidP="00FE21F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Гидродинамика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характеристик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потока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Понятие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субстанциональной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про-изводной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Режимы течения жидкости. Критерий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Рейнольдса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Распределение скоростей в круглой трубе при установившемся ламинарном потоке вязкой жидкости. Уравнение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Гагена-Пуазейля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4A2E72">
        <w:rPr>
          <w:rFonts w:ascii="Times New Roman" w:hAnsi="Times New Roman"/>
          <w:sz w:val="24"/>
          <w:szCs w:val="24"/>
          <w:lang w:val="ru-RU"/>
        </w:rPr>
        <w:t xml:space="preserve">Уравнение неразрывности потока в дифференциальной и </w:t>
      </w:r>
      <w:proofErr w:type="spellStart"/>
      <w:r w:rsidRPr="004A2E72">
        <w:rPr>
          <w:rFonts w:ascii="Times New Roman" w:hAnsi="Times New Roman"/>
          <w:sz w:val="24"/>
          <w:szCs w:val="24"/>
          <w:lang w:val="ru-RU"/>
        </w:rPr>
        <w:t>ннтегральной</w:t>
      </w:r>
      <w:proofErr w:type="spellEnd"/>
      <w:r w:rsidRPr="004A2E72">
        <w:rPr>
          <w:rFonts w:ascii="Times New Roman" w:hAnsi="Times New Roman"/>
          <w:sz w:val="24"/>
          <w:szCs w:val="24"/>
          <w:lang w:val="ru-RU"/>
        </w:rPr>
        <w:t xml:space="preserve"> формах.</w:t>
      </w:r>
      <w:proofErr w:type="gramEnd"/>
      <w:r w:rsidRPr="004A2E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Система дифференциальных уравнений Эйлера для движущейся идеальной жидкости при установившемся и неустановившемся режимах. Систем</w:t>
      </w:r>
      <w:r w:rsidR="00FE21F5">
        <w:rPr>
          <w:rFonts w:ascii="Times New Roman" w:hAnsi="Times New Roman"/>
          <w:sz w:val="24"/>
          <w:szCs w:val="24"/>
          <w:lang w:val="ru-RU"/>
        </w:rPr>
        <w:t xml:space="preserve">а дифференциальных уравнений </w:t>
      </w:r>
      <w:proofErr w:type="spellStart"/>
      <w:proofErr w:type="gramStart"/>
      <w:r w:rsidR="00FE21F5">
        <w:rPr>
          <w:rFonts w:ascii="Times New Roman" w:hAnsi="Times New Roman"/>
          <w:sz w:val="24"/>
          <w:szCs w:val="24"/>
          <w:lang w:val="ru-RU"/>
        </w:rPr>
        <w:t>На</w:t>
      </w:r>
      <w:bookmarkStart w:id="2" w:name="page9"/>
      <w:bookmarkEnd w:id="2"/>
      <w:r w:rsidRPr="00920E0B">
        <w:rPr>
          <w:rFonts w:ascii="Times New Roman" w:hAnsi="Times New Roman"/>
          <w:sz w:val="24"/>
          <w:szCs w:val="24"/>
          <w:lang w:val="ru-RU"/>
        </w:rPr>
        <w:t>вье-Стокса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для движущейся реальной (вязкой) жидкости при установившемся потоке.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Урав-нение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Бернулли для движущейся идеальной жидкости при установившемся потоке.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Практи-ческое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применение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уравнения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Бернулли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Гидравлическое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сопротивление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трубопроводах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Потери полного гидродинамического напора на преодоление сопротивления. Расчет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коэф-фициента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сопротивления трения. Коэффициент трения при ламинарном и турбулентном движениях.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Гидравлические процессы. </w:t>
      </w:r>
      <w:r w:rsidRPr="00920E0B">
        <w:rPr>
          <w:rFonts w:ascii="Times New Roman" w:hAnsi="Times New Roman"/>
          <w:sz w:val="24"/>
          <w:szCs w:val="24"/>
          <w:lang w:val="ru-RU"/>
        </w:rPr>
        <w:t>Транспортирование жидкостей.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Классификация,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харак-теристика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насосов (объемные и динамические) и их устройство. Рабочие характеристики насосов. Законы пропорциональности. Энергетические характеристики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центробежных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насо-сов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>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Неоднородные (гетерогенные) системы. </w:t>
      </w:r>
      <w:r w:rsidRPr="00920E0B">
        <w:rPr>
          <w:rFonts w:ascii="Times New Roman" w:hAnsi="Times New Roman"/>
          <w:sz w:val="24"/>
          <w:szCs w:val="24"/>
          <w:lang w:val="ru-RU"/>
        </w:rPr>
        <w:t>Методы разделения гетерогенных систем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(осаждение; фильтрование). Материальный баланс гидромеханических процессов.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Отстаивание: </w:t>
      </w:r>
      <w:r w:rsidRPr="00920E0B">
        <w:rPr>
          <w:rFonts w:ascii="Times New Roman" w:hAnsi="Times New Roman"/>
          <w:sz w:val="24"/>
          <w:szCs w:val="24"/>
          <w:lang w:val="ru-RU"/>
        </w:rPr>
        <w:t>сущность;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преимущества;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требования при отстаивании.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Дифференци-альное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критериальное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уравнения осаждения под действием силы тяжести (отстаивание). Скорость осаждения под действием силы тяжести частиц сферической формы в ламинарном потоке. Расчет отстойников (расчет связи между производительностью отстойника и его размерами). Осаждение под действием центробежной силы. Фактор разделения.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Дифферен-циальное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критериальное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уравнения осаждения под действием центробежной силы.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Ско-рость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осаждения под действием центробежной силы частиц сферической формы в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ламинар-ном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потоке. Аппараты для осаждения под действием центробежной силы (циклоны;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отстой-ные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центрифуги).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Фильтрование </w:t>
      </w:r>
      <w:r w:rsidRPr="00920E0B">
        <w:rPr>
          <w:rFonts w:ascii="Times New Roman" w:hAnsi="Times New Roman"/>
          <w:sz w:val="24"/>
          <w:szCs w:val="24"/>
          <w:lang w:val="ru-RU"/>
        </w:rPr>
        <w:t>под действием перепада давления.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Дифференциальное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критериаль-ное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уравнения движения несжимаемой вязкой жидкости при фильтровании. Пористость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зер-нистого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слоя. Соотношение эквивалентного диаметра каналов и диаметра зерна. Скорость истинная при фильтровании. Скорость фильтрования. Сопротивление фильтрующего слоя. Удельное сопротивление фильтруемого материала. Основное кинетическое уравнение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филь-трования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(движущая сила и скорость фильтрования). Фильтрование при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постоянном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перепа-де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давления. Фильтрование при постоянной скорости фильтрования. Центробежное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филь-трование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>. Уравнение центробежного фильтрования. Аппараты для фильтрования (фильтры; фильтрующие центрифуги).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>Псевдоожижение</w:t>
      </w:r>
      <w:proofErr w:type="spellEnd"/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зернистого материала</w:t>
      </w:r>
      <w:r w:rsidRPr="00920E0B">
        <w:rPr>
          <w:rFonts w:ascii="Times New Roman" w:hAnsi="Times New Roman"/>
          <w:sz w:val="24"/>
          <w:szCs w:val="24"/>
          <w:lang w:val="ru-RU"/>
        </w:rPr>
        <w:t>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Гидродинамика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псевдоожиженного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слоя.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Default="00F403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Критическая скорость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псевдоожижения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Аппараты и применение в промышленности.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Теплообменные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процессы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тепловых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Теплоносители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Требова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D21AC9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ния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к теплоносителям. Виды переноса тепла. Сложный теплообмен. Способы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распростране-ния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тепла. Теплопроводность. Закон теплопроводности Фурье.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Дифференциальное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уравне-ние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теплопроводности Фурье. Теплопроводность плоской стенки. Теплопроводность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много-слойной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стенки.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4A2E72" w:rsidRDefault="00F4033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Тепловое излучение. </w:t>
      </w:r>
      <w:r w:rsidRPr="00920E0B">
        <w:rPr>
          <w:rFonts w:ascii="Times New Roman" w:hAnsi="Times New Roman"/>
          <w:sz w:val="24"/>
          <w:szCs w:val="24"/>
          <w:lang w:val="ru-RU"/>
        </w:rPr>
        <w:t>Поглощательная способность тела.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Отражательная способность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тела.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Пропускательная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способность тела. Абсолютно черное тело. Абсолютно белое тело. Абсолютно прозрачное тело. Серые (реальные) тела. Лучеиспускательная способность тела. Закон Стефана-Больцмана. Константа излучения абсолютно черного тела. Степень черноты тела. Закон Кирхгофа. </w:t>
      </w:r>
      <w:r w:rsidRPr="004A2E72">
        <w:rPr>
          <w:rFonts w:ascii="Times New Roman" w:hAnsi="Times New Roman"/>
          <w:sz w:val="24"/>
          <w:szCs w:val="24"/>
          <w:lang w:val="ru-RU"/>
        </w:rPr>
        <w:t xml:space="preserve">Зависимость между степенью черноты тела и его поглощательной </w:t>
      </w:r>
      <w:r w:rsidRPr="004A2E72">
        <w:rPr>
          <w:rFonts w:ascii="Times New Roman" w:hAnsi="Times New Roman"/>
          <w:sz w:val="24"/>
          <w:szCs w:val="24"/>
          <w:lang w:val="ru-RU"/>
        </w:rPr>
        <w:lastRenderedPageBreak/>
        <w:t xml:space="preserve">способностью.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Расчет лучистого теплообмена между двумя телами (между плоскими телами, параллельно расположенными; между телами, одно из которых полностью охватывает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дру-гое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; между произвольно расположенными в пространстве телами). </w:t>
      </w:r>
      <w:r w:rsidRPr="004A2E72">
        <w:rPr>
          <w:rFonts w:ascii="Times New Roman" w:hAnsi="Times New Roman"/>
          <w:sz w:val="24"/>
          <w:szCs w:val="24"/>
          <w:lang w:val="ru-RU"/>
        </w:rPr>
        <w:t>Тепловое излучение газов. Практическое применение.</w:t>
      </w:r>
    </w:p>
    <w:p w:rsidR="00D21AC9" w:rsidRPr="004A2E72" w:rsidRDefault="00D21AC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E72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Конвекция. </w:t>
      </w:r>
      <w:r w:rsidRPr="004A2E72">
        <w:rPr>
          <w:rFonts w:ascii="Times New Roman" w:hAnsi="Times New Roman"/>
          <w:sz w:val="24"/>
          <w:szCs w:val="24"/>
          <w:lang w:val="ru-RU"/>
        </w:rPr>
        <w:t>Естественная конвекция.</w:t>
      </w:r>
      <w:r w:rsidRPr="004A2E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Вынужденная конвекция.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Дифференциальное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уравнение конвективного теплообмена Фурье-Кирхгофа.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 w:rsidP="00B526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Теплоотдача </w:t>
      </w:r>
      <w:r w:rsidRPr="00920E0B">
        <w:rPr>
          <w:rFonts w:ascii="Times New Roman" w:hAnsi="Times New Roman"/>
          <w:sz w:val="24"/>
          <w:szCs w:val="24"/>
          <w:lang w:val="ru-RU"/>
        </w:rPr>
        <w:t>(конвективный теплообмен):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Закон Ньютона.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Естественная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теплоотда-ча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. Вынужденная теплоотдача. Движущая сила теплоотдачи. Система дифференциальных уравнений конвективного теплообмена.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Критериальное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2654">
        <w:rPr>
          <w:rFonts w:ascii="Times New Roman" w:hAnsi="Times New Roman"/>
          <w:sz w:val="24"/>
          <w:szCs w:val="24"/>
          <w:lang w:val="ru-RU"/>
        </w:rPr>
        <w:t>уравнение конвективного теплооб</w:t>
      </w:r>
      <w:bookmarkStart w:id="3" w:name="page11"/>
      <w:bookmarkEnd w:id="3"/>
      <w:r w:rsidRPr="00920E0B">
        <w:rPr>
          <w:rFonts w:ascii="Times New Roman" w:hAnsi="Times New Roman"/>
          <w:sz w:val="24"/>
          <w:szCs w:val="24"/>
          <w:lang w:val="ru-RU"/>
        </w:rPr>
        <w:t>мена. Критерии теплового подобия. Коэффициент теплоотдачи; термическое сопротивление теплоотдачи. Распространение тепла одновременно конвекцией и тепловым излучением.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Теплопередача. </w:t>
      </w:r>
      <w:r w:rsidRPr="00920E0B">
        <w:rPr>
          <w:rFonts w:ascii="Times New Roman" w:hAnsi="Times New Roman"/>
          <w:sz w:val="24"/>
          <w:szCs w:val="24"/>
          <w:lang w:val="ru-RU"/>
        </w:rPr>
        <w:t>Основное уравнение теплопередачи.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Движущая сила теплопередачи.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Средняя движущая сила теплопередачи. Тепловой поток. Коэффициент теплопередачи;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тер-мическое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сопротивление теплопередачи. Тепловой баланс. Схемы относительного движения теплоносителей (прямоток; противоток; смешанный ток; перекрестный ток). Прямоток: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гра-фическая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интерпретация; температурный напор; зависимость температурного напора от рас-хода теплоносителей. Противоток: графическая интерпретация; температурный напор;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зави-симость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температурного напора от расхода теплоносителей. Вывод средней движущей силы теплопередачи при прямотоке и противотоке. Выбор взаимного направления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теплоносите-лей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>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Тепловая аппаратура. Теплообменники и конденсаторы: классификация;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характери-стика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>. Нагревательные печи: классификация; параметры.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Массообменные процессы. </w:t>
      </w:r>
      <w:r w:rsidRPr="00920E0B">
        <w:rPr>
          <w:rFonts w:ascii="Times New Roman" w:hAnsi="Times New Roman"/>
          <w:sz w:val="24"/>
          <w:szCs w:val="24"/>
          <w:lang w:val="ru-RU"/>
        </w:rPr>
        <w:t>Виды переноса массы: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молекулярная диффузия и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конвек-тивная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диффузия. Способы переноса массы: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массоотдача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массопередача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>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>Молекулярная диффузия (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массопроводность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). Первый закон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Фика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Второй закон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Фика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(дифференциальное уравнение молекулярной диффузии). Конвекция (конвективная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диффу-зия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>). Дифференциальное уравнение конвективной диффузии.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>Массоотдача</w:t>
      </w:r>
      <w:proofErr w:type="spellEnd"/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(конвективная диффузия).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Закон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Щукарева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>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Система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дифференциаль-ных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уравнений конвективной диффузии.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Критериальное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уравнение конвективной диффузии. Критерии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массообмена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>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>Массопередача</w:t>
      </w:r>
      <w:proofErr w:type="spellEnd"/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4A2E72">
        <w:rPr>
          <w:rFonts w:ascii="Times New Roman" w:hAnsi="Times New Roman"/>
          <w:sz w:val="24"/>
          <w:szCs w:val="24"/>
          <w:lang w:val="ru-RU"/>
        </w:rPr>
        <w:t>Распределяющие фазы;</w:t>
      </w:r>
      <w:r w:rsidRPr="004A2E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A2E72">
        <w:rPr>
          <w:rFonts w:ascii="Times New Roman" w:hAnsi="Times New Roman"/>
          <w:sz w:val="24"/>
          <w:szCs w:val="24"/>
          <w:lang w:val="ru-RU"/>
        </w:rPr>
        <w:t>распределяемое вещество.</w:t>
      </w:r>
      <w:r w:rsidRPr="004A2E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Схемы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относи-тельного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движения распределяющих фаз (прямоток; противоток). Материальный баланс для прямотока (противотока). Расчет расхода распределяющих фаз. Уравнения рабочих линий. Основное уравнение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массопередачи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Движущая сила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массопередачи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Средняя движущая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си-ла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массопередачи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Массовый поток. Коэффициент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массопередачи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Соотношения между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рав-новесными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концентрациями: линейная связь; нелинейная связь. Число единиц переноса: определение. Расчет поверхности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массообмена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, числа единиц переноса.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Графическое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инте-грирование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при определении числа единиц переноса. Расчет средней движущей силы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массо-передачи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для нелинейной зависимости между равновесными концентрациями. Расчет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сред-ней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движущей силы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массопередачи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для линейной зависимости между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равновесными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концен-трациями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>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Default="00F403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Модифицированные уравнения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массопередачи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Высота единицы переноса.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Вспомога-тельный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прием для определения числа единиц переноса через ступени изменения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концентра-ций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коэффициента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массопередачи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коэффициенты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массоотдачи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21AC9" w:rsidRDefault="00D21AC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D21AC9" w:rsidRPr="00920E0B" w:rsidRDefault="00F40334" w:rsidP="00B5265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Ректификация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Идеальные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растворы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Фазовое равновесие в системе жидкость-пар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(бинарных жидких смесей). Ректификационный аппарат: нижняя (укрепляющая) часть и верхняя (исчерпывающая) часть. Принципиальная схема ректификации.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Флегмовое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число. Паровое число. Вывод уравнения рабочих линий для верха и низа колонны из общего для всех массообменных процессов материального баланса. Принцип построения рабочих линий. Выбор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флегмового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числа в интервале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минимального до максимального числа.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Зависи-мость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флегмовым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числом и движущей силой, числа ступеней изменения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концентра-ций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, высотой колонны, диаметром колонны, расходом греющего пара. Теоретическая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тарел-ка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; действительная тарелка. Коэффициент полезного действия тарелки. </w:t>
      </w:r>
      <w:r w:rsidRPr="00920E0B">
        <w:rPr>
          <w:rFonts w:ascii="Times New Roman" w:hAnsi="Times New Roman"/>
          <w:sz w:val="24"/>
          <w:szCs w:val="24"/>
          <w:lang w:val="ru-RU"/>
        </w:rPr>
        <w:lastRenderedPageBreak/>
        <w:t xml:space="preserve">Коэффициент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полез-ного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действия колонны. Тепловой баланс колонны. Ректификационные аппараты. Основные типы контактных устройств.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 w:rsidP="00B5265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Экстракция. </w:t>
      </w:r>
      <w:r w:rsidRPr="00920E0B">
        <w:rPr>
          <w:rFonts w:ascii="Times New Roman" w:hAnsi="Times New Roman"/>
          <w:sz w:val="24"/>
          <w:szCs w:val="24"/>
          <w:lang w:val="ru-RU"/>
        </w:rPr>
        <w:t>Определение экстракции.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Применение.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Принципиальная схема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экстрак-ции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: исходная смесь;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экстрагент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; экстракт;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рафинат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. Фазовое равновесие в системе жид-кость–распределяемое вещество–жидкость. Закон распределения и коэффициент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распреде-ления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. Причины отклонения от закона распределения. Треугольные диаграммы.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Изображе-ние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процессов разбавления (концентрирования) и смешения (разделения) на диаграмме. Изображение равновесия на треугольной диаграмме. Равновесная кривая, хорды равновесия</w:t>
      </w:r>
      <w:bookmarkStart w:id="4" w:name="page13"/>
      <w:bookmarkEnd w:id="4"/>
      <w:r w:rsidR="00B526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и критическая точка. Влияние температуры на равновесие при экстракции. Материальный баланс экстракции. Селективность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экстрагента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>. Принципиальные схемы экстракции.</w:t>
      </w: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Абсорбция. </w:t>
      </w:r>
      <w:r w:rsidRPr="00920E0B">
        <w:rPr>
          <w:rFonts w:ascii="Times New Roman" w:hAnsi="Times New Roman"/>
          <w:sz w:val="24"/>
          <w:szCs w:val="24"/>
          <w:lang w:val="ru-RU"/>
        </w:rPr>
        <w:t>Определение.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Применение.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Избирательность и обратимость процесса.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Десорбция. </w:t>
      </w:r>
      <w:r w:rsidRPr="004A2E72">
        <w:rPr>
          <w:rFonts w:ascii="Times New Roman" w:hAnsi="Times New Roman"/>
          <w:sz w:val="24"/>
          <w:szCs w:val="24"/>
          <w:lang w:val="ru-RU"/>
        </w:rPr>
        <w:t xml:space="preserve">Физическая абсорбция. Хемосорбция. Фазовое равновесие в системе газ-жидкость.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Константа фазового равновесия. Закон Генри (закон растворимости газов в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жид-кости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). Коэффициент Генри. Функциональные зависимости между равновесными составами фаз: закон Дальтона; закон Рауля. </w:t>
      </w:r>
      <w:r w:rsidRPr="004A2E72">
        <w:rPr>
          <w:rFonts w:ascii="Times New Roman" w:hAnsi="Times New Roman"/>
          <w:sz w:val="24"/>
          <w:szCs w:val="24"/>
          <w:lang w:val="ru-RU"/>
        </w:rPr>
        <w:t xml:space="preserve">Теплота абсорбции (количество теплоты, выделяющееся при абсорбции).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Факторы, улучшающие условия абсорбции. Факторы, способствующие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де-сорбции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. Материальный баланс абсорбции. Кинетические закономерности абсорбции.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Прин-ципиальные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схемы абсорбции: прямоточная; противоточная; схемы с рециркуляцией, много-ступенчатая. Абсорбционные аппараты. Основные типы контактных устройств.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Адсорбция. </w:t>
      </w:r>
      <w:r w:rsidRPr="00920E0B">
        <w:rPr>
          <w:rFonts w:ascii="Times New Roman" w:hAnsi="Times New Roman"/>
          <w:sz w:val="24"/>
          <w:szCs w:val="24"/>
          <w:lang w:val="ru-RU"/>
        </w:rPr>
        <w:t>Определение.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Применение.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>Избирательность и обратимость процесса.</w:t>
      </w: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0E0B">
        <w:rPr>
          <w:rFonts w:ascii="Times New Roman" w:hAnsi="Times New Roman"/>
          <w:sz w:val="24"/>
          <w:szCs w:val="24"/>
          <w:lang w:val="ru-RU"/>
        </w:rPr>
        <w:t xml:space="preserve">Природа поглощаемого вещества. Природа адсорбента. Основные типы адсорбентов.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Изо-термы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адсорбции. Теплота адсорбции. Активность адсорбента: статическая активность;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ди-намическая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активность. Факторы процесса адсорбции. Материальный баланс процесса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ад-сорбции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. Кинетические закономерности адсорбции. Принципиальные схемы адсорбции. </w:t>
      </w:r>
      <w:proofErr w:type="spellStart"/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Ад-сорберы</w:t>
      </w:r>
      <w:proofErr w:type="spellEnd"/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>.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>Раздел 3. Химические производства.</w:t>
      </w:r>
    </w:p>
    <w:p w:rsidR="00D21AC9" w:rsidRPr="00DB0C25" w:rsidRDefault="00F40334" w:rsidP="002943E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Производство серной кислоты. Производство аммиака. Производство азотной кислоты. Первичная переработка нефти. Вторичная переработка нефти. Глубина переработки. Углубляющие и облагораживающие процессы нефтепереработки. Термические процессы нефтепереработки. Крекинг, коксование, пиролиз. Каталитический крекинг нефтяных фракций. </w:t>
      </w:r>
      <w:proofErr w:type="gramStart"/>
      <w:r w:rsidRPr="00920E0B">
        <w:rPr>
          <w:rFonts w:ascii="Times New Roman" w:hAnsi="Times New Roman"/>
          <w:sz w:val="24"/>
          <w:szCs w:val="24"/>
          <w:lang w:val="ru-RU"/>
        </w:rPr>
        <w:t>Каталитический</w:t>
      </w:r>
      <w:proofErr w:type="gramEnd"/>
      <w:r w:rsidRPr="00920E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0E0B">
        <w:rPr>
          <w:rFonts w:ascii="Times New Roman" w:hAnsi="Times New Roman"/>
          <w:sz w:val="24"/>
          <w:szCs w:val="24"/>
          <w:lang w:val="ru-RU"/>
        </w:rPr>
        <w:t>риформинг</w:t>
      </w:r>
      <w:proofErr w:type="spellEnd"/>
      <w:r w:rsidRPr="00920E0B">
        <w:rPr>
          <w:rFonts w:ascii="Times New Roman" w:hAnsi="Times New Roman"/>
          <w:sz w:val="24"/>
          <w:szCs w:val="24"/>
          <w:lang w:val="ru-RU"/>
        </w:rPr>
        <w:t xml:space="preserve"> бензинов. Гидроочистка и гидрокрекинг нефтяных фракций. Нефтехимия. </w:t>
      </w:r>
      <w:r w:rsidRPr="00DB0C25">
        <w:rPr>
          <w:rFonts w:ascii="Times New Roman" w:hAnsi="Times New Roman"/>
          <w:sz w:val="24"/>
          <w:szCs w:val="24"/>
          <w:lang w:val="ru-RU"/>
        </w:rPr>
        <w:t>Производство стирола и полистирола.</w:t>
      </w:r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5" w:name="page15"/>
      <w:bookmarkEnd w:id="5"/>
    </w:p>
    <w:p w:rsidR="00FE21F5" w:rsidRDefault="00FE21F5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21AC9" w:rsidRPr="00FE21F5" w:rsidRDefault="00F40334" w:rsidP="00FE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21F5">
        <w:rPr>
          <w:rFonts w:ascii="Times New Roman" w:hAnsi="Times New Roman"/>
          <w:b/>
          <w:bCs/>
          <w:sz w:val="24"/>
          <w:szCs w:val="24"/>
          <w:lang w:val="ru-RU"/>
        </w:rPr>
        <w:t>Литература для подготовки</w:t>
      </w:r>
    </w:p>
    <w:p w:rsidR="00D21AC9" w:rsidRPr="00FE21F5" w:rsidRDefault="00D21A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FE21F5" w:rsidRDefault="00F4033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E21F5">
        <w:rPr>
          <w:rFonts w:ascii="Times New Roman" w:hAnsi="Times New Roman"/>
          <w:b/>
          <w:bCs/>
          <w:sz w:val="24"/>
          <w:szCs w:val="24"/>
          <w:lang w:val="ru-RU"/>
        </w:rPr>
        <w:t>Основная литература</w:t>
      </w:r>
    </w:p>
    <w:p w:rsidR="00610FFA" w:rsidRPr="00610FFA" w:rsidRDefault="00610FFA" w:rsidP="00610FFA">
      <w:pPr>
        <w:pStyle w:val="a3"/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Процессы и аппараты химической технологии: Общий курс</w:t>
      </w:r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2-х кн. / В.Г.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Айнштейн</w:t>
      </w:r>
      <w:proofErr w:type="spell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М.К.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Захаров, Г.А.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Носов и др. ; под ред. В.Г. </w:t>
      </w:r>
      <w:proofErr w:type="spell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Айнштейн</w:t>
      </w:r>
      <w:proofErr w:type="spell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 - 5-е изд. (эл.). - М.</w:t>
      </w:r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БИНОМ. Лаборатория знаний, 2014. - 1759 с.;  [Электронный ресурс]. 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URL: </w:t>
      </w:r>
      <w:hyperlink r:id="rId6" w:history="1"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http://lanbook.com/view/book/</w:t>
        </w:r>
      </w:hyperlink>
      <w:r w:rsidRPr="00610FFA">
        <w:rPr>
          <w:rFonts w:ascii="Times New Roman" w:hAnsi="Times New Roman"/>
          <w:color w:val="000000"/>
          <w:sz w:val="24"/>
          <w:szCs w:val="24"/>
        </w:rPr>
        <w:t>42602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0FFA" w:rsidRPr="00610FFA" w:rsidRDefault="00610FFA" w:rsidP="00610FFA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</w:pP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Леонтьева, А.И. Оборудование химических производств: в 2 частях / А.И.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Леонтьева  - Тамбов</w:t>
      </w:r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Издательство ФГБОУ ВПО «ТГТУ», 2012. - Ч. 1. - 234 с.</w:t>
      </w:r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;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[Электронный ресурс]. - 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URL</w:t>
      </w: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</w:t>
      </w:r>
      <w:hyperlink r:id="rId7" w:history="1"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biblioclub</w:t>
        </w:r>
        <w:proofErr w:type="spellEnd"/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index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php</w:t>
        </w:r>
        <w:proofErr w:type="spellEnd"/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?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page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=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book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&amp;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id</w:t>
        </w:r>
        <w:r w:rsidRPr="00610FFA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=277812</w:t>
        </w:r>
      </w:hyperlink>
      <w:r w:rsidRPr="00610FF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10FFA" w:rsidRPr="00610FFA" w:rsidRDefault="00610FFA" w:rsidP="00610FFA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Процессы и аппараты химической технологии : практикум : в 2 частях</w:t>
      </w:r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Ч.2. / Сост. А.А. </w:t>
      </w:r>
      <w:proofErr w:type="spell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Дюсембаева</w:t>
      </w:r>
      <w:proofErr w:type="spellEnd"/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В.Н. Носенко. Ом</w:t>
      </w:r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</w:t>
      </w:r>
      <w:proofErr w:type="gram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ос. ун-т им. Ф. М. Достоевского. - Омск: Издательство </w:t>
      </w:r>
      <w:proofErr w:type="spellStart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ОмГУ</w:t>
      </w:r>
      <w:proofErr w:type="spellEnd"/>
      <w:r w:rsidRPr="0061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2014. -51 с.- Режим доступа:  </w:t>
      </w:r>
      <w:hyperlink r:id="rId8" w:history="1"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library</w:t>
        </w:r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omsu</w:t>
        </w:r>
        <w:proofErr w:type="spellEnd"/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610F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610F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0FFA" w:rsidRPr="00610FFA" w:rsidRDefault="00610FFA" w:rsidP="00610FFA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0FFA">
        <w:rPr>
          <w:rFonts w:ascii="Times New Roman" w:hAnsi="Times New Roman"/>
          <w:sz w:val="24"/>
          <w:szCs w:val="24"/>
          <w:lang w:val="ru-RU"/>
        </w:rPr>
        <w:t xml:space="preserve">Бесков В.С., Сафронов В.С. Общая химическая технология и основы промышленной экологии, М.: Химия, 1999. </w:t>
      </w:r>
    </w:p>
    <w:p w:rsidR="00610FFA" w:rsidRPr="008071F8" w:rsidRDefault="00610FFA" w:rsidP="00610FFA">
      <w:pPr>
        <w:pStyle w:val="3"/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071F8">
        <w:rPr>
          <w:rFonts w:ascii="Times New Roman" w:hAnsi="Times New Roman"/>
          <w:sz w:val="24"/>
          <w:szCs w:val="24"/>
        </w:rPr>
        <w:lastRenderedPageBreak/>
        <w:t>Дополнительная литература</w:t>
      </w:r>
    </w:p>
    <w:p w:rsidR="00610FFA" w:rsidRPr="008071F8" w:rsidRDefault="00610FFA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1F8">
        <w:rPr>
          <w:rFonts w:ascii="Times New Roman" w:hAnsi="Times New Roman"/>
          <w:sz w:val="24"/>
          <w:szCs w:val="24"/>
          <w:lang w:val="ru-RU"/>
        </w:rPr>
        <w:t>Дытнерский</w:t>
      </w:r>
      <w:proofErr w:type="spellEnd"/>
      <w:r w:rsidRPr="008071F8">
        <w:rPr>
          <w:rFonts w:ascii="Times New Roman" w:hAnsi="Times New Roman"/>
          <w:sz w:val="24"/>
          <w:szCs w:val="24"/>
          <w:lang w:val="ru-RU"/>
        </w:rPr>
        <w:t xml:space="preserve"> Ю.И. Процессы и аппараты химической технологии: Учебник для вузов. 2-е изд.  В 2-х кн.: Ч. 1. Теоретические основы процессов химической технологии. </w:t>
      </w:r>
      <w:r w:rsidRPr="00DB0C25">
        <w:rPr>
          <w:rFonts w:ascii="Times New Roman" w:hAnsi="Times New Roman"/>
          <w:sz w:val="24"/>
          <w:szCs w:val="24"/>
          <w:lang w:val="ru-RU"/>
        </w:rPr>
        <w:t xml:space="preserve">Гидромеханические и тепловые процессы и аппараты. </w:t>
      </w:r>
      <w:proofErr w:type="gramStart"/>
      <w:r w:rsidRPr="008071F8">
        <w:rPr>
          <w:rFonts w:ascii="Times New Roman" w:hAnsi="Times New Roman"/>
          <w:sz w:val="24"/>
          <w:szCs w:val="24"/>
        </w:rPr>
        <w:t>М.:</w:t>
      </w:r>
      <w:proofErr w:type="gramEnd"/>
      <w:r w:rsidRPr="00807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1F8">
        <w:rPr>
          <w:rFonts w:ascii="Times New Roman" w:hAnsi="Times New Roman"/>
          <w:sz w:val="24"/>
          <w:szCs w:val="24"/>
        </w:rPr>
        <w:t>Химия</w:t>
      </w:r>
      <w:proofErr w:type="spellEnd"/>
      <w:r w:rsidRPr="008071F8">
        <w:rPr>
          <w:rFonts w:ascii="Times New Roman" w:hAnsi="Times New Roman"/>
          <w:sz w:val="24"/>
          <w:szCs w:val="24"/>
        </w:rPr>
        <w:t>, 1995. 400 с.</w:t>
      </w:r>
    </w:p>
    <w:p w:rsidR="00610FFA" w:rsidRPr="008071F8" w:rsidRDefault="00610FFA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1F8">
        <w:rPr>
          <w:rFonts w:ascii="Times New Roman" w:hAnsi="Times New Roman"/>
          <w:sz w:val="24"/>
          <w:szCs w:val="24"/>
          <w:lang w:val="ru-RU"/>
        </w:rPr>
        <w:t>Дытнерский</w:t>
      </w:r>
      <w:proofErr w:type="spellEnd"/>
      <w:r w:rsidRPr="008071F8">
        <w:rPr>
          <w:rFonts w:ascii="Times New Roman" w:hAnsi="Times New Roman"/>
          <w:sz w:val="24"/>
          <w:szCs w:val="24"/>
          <w:lang w:val="ru-RU"/>
        </w:rPr>
        <w:t xml:space="preserve"> Ю.И. Процессы и аппараты химической технологии: Учебник для вузов. 2-е изд.  В 2-х кн.: Ч. 2. Массообменные процессы и аппараты. </w:t>
      </w:r>
      <w:r w:rsidRPr="00DB0C25">
        <w:rPr>
          <w:rFonts w:ascii="Times New Roman" w:hAnsi="Times New Roman"/>
          <w:sz w:val="24"/>
          <w:szCs w:val="24"/>
          <w:lang w:val="ru-RU"/>
        </w:rPr>
        <w:t xml:space="preserve">М.: Химия, 1995. </w:t>
      </w:r>
      <w:r w:rsidRPr="008071F8">
        <w:rPr>
          <w:rFonts w:ascii="Times New Roman" w:hAnsi="Times New Roman"/>
          <w:sz w:val="24"/>
          <w:szCs w:val="24"/>
        </w:rPr>
        <w:t xml:space="preserve">368 </w:t>
      </w:r>
      <w:proofErr w:type="gramStart"/>
      <w:r w:rsidRPr="008071F8">
        <w:rPr>
          <w:rFonts w:ascii="Times New Roman" w:hAnsi="Times New Roman"/>
          <w:sz w:val="24"/>
          <w:szCs w:val="24"/>
        </w:rPr>
        <w:t>с</w:t>
      </w:r>
      <w:proofErr w:type="gramEnd"/>
      <w:r w:rsidRPr="008071F8">
        <w:rPr>
          <w:rFonts w:ascii="Times New Roman" w:hAnsi="Times New Roman"/>
          <w:sz w:val="24"/>
          <w:szCs w:val="24"/>
        </w:rPr>
        <w:t>.</w:t>
      </w:r>
    </w:p>
    <w:p w:rsidR="00610FFA" w:rsidRPr="008071F8" w:rsidRDefault="00610FFA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071F8">
        <w:rPr>
          <w:rFonts w:ascii="Times New Roman" w:hAnsi="Times New Roman"/>
          <w:sz w:val="24"/>
          <w:szCs w:val="24"/>
          <w:lang w:val="ru-RU"/>
        </w:rPr>
        <w:t>Павлов К.Ф., Романков П.Г., Носков А.А. Примеры и задачи по курсу процессов и аппаратов  химической технологии. – Л.: Химия, 2005. – 560с.</w:t>
      </w:r>
    </w:p>
    <w:p w:rsidR="00610FFA" w:rsidRPr="008071F8" w:rsidRDefault="00610FFA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071F8">
        <w:rPr>
          <w:rFonts w:ascii="Times New Roman" w:hAnsi="Times New Roman"/>
          <w:sz w:val="24"/>
          <w:szCs w:val="24"/>
          <w:lang w:val="ru-RU"/>
        </w:rPr>
        <w:t>Алексеев, В.В. Лабораторный практикум по машинам и аппаратам химических производств</w:t>
      </w:r>
      <w:proofErr w:type="gramStart"/>
      <w:r w:rsidRPr="008071F8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8071F8">
        <w:rPr>
          <w:rFonts w:ascii="Times New Roman" w:hAnsi="Times New Roman"/>
          <w:sz w:val="24"/>
          <w:szCs w:val="24"/>
          <w:lang w:val="ru-RU"/>
        </w:rPr>
        <w:t xml:space="preserve"> учебное пособие / В.В.</w:t>
      </w:r>
      <w:r w:rsidRPr="008071F8">
        <w:rPr>
          <w:rFonts w:ascii="Times New Roman" w:hAnsi="Times New Roman"/>
          <w:sz w:val="24"/>
          <w:szCs w:val="24"/>
        </w:rPr>
        <w:t> </w:t>
      </w:r>
      <w:r w:rsidRPr="008071F8">
        <w:rPr>
          <w:rFonts w:ascii="Times New Roman" w:hAnsi="Times New Roman"/>
          <w:sz w:val="24"/>
          <w:szCs w:val="24"/>
          <w:lang w:val="ru-RU"/>
        </w:rPr>
        <w:t>Алексеев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</w:t>
      </w:r>
      <w:proofErr w:type="gramStart"/>
      <w:r w:rsidRPr="008071F8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8071F8">
        <w:rPr>
          <w:rFonts w:ascii="Times New Roman" w:hAnsi="Times New Roman"/>
          <w:sz w:val="24"/>
          <w:szCs w:val="24"/>
          <w:lang w:val="ru-RU"/>
        </w:rPr>
        <w:t xml:space="preserve"> Издательство КНИТУ, 2011. - 212 с. : ил</w:t>
      </w:r>
      <w:proofErr w:type="gramStart"/>
      <w:r w:rsidRPr="008071F8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8071F8">
        <w:rPr>
          <w:rFonts w:ascii="Times New Roman" w:hAnsi="Times New Roman"/>
          <w:sz w:val="24"/>
          <w:szCs w:val="24"/>
          <w:lang w:val="ru-RU"/>
        </w:rPr>
        <w:t xml:space="preserve">табл., схем. - </w:t>
      </w:r>
      <w:proofErr w:type="spellStart"/>
      <w:r w:rsidRPr="008071F8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8071F8">
        <w:rPr>
          <w:rFonts w:ascii="Times New Roman" w:hAnsi="Times New Roman"/>
          <w:sz w:val="24"/>
          <w:szCs w:val="24"/>
          <w:lang w:val="ru-RU"/>
        </w:rPr>
        <w:t xml:space="preserve">. в кн. - </w:t>
      </w:r>
      <w:r w:rsidRPr="008071F8">
        <w:rPr>
          <w:rFonts w:ascii="Times New Roman" w:hAnsi="Times New Roman"/>
          <w:sz w:val="24"/>
          <w:szCs w:val="24"/>
        </w:rPr>
        <w:t>ISBN</w:t>
      </w:r>
      <w:r w:rsidRPr="008071F8">
        <w:rPr>
          <w:rFonts w:ascii="Times New Roman" w:hAnsi="Times New Roman"/>
          <w:sz w:val="24"/>
          <w:szCs w:val="24"/>
          <w:lang w:val="ru-RU"/>
        </w:rPr>
        <w:t xml:space="preserve"> 978-5-7882-1203-6</w:t>
      </w:r>
      <w:proofErr w:type="gramStart"/>
      <w:r w:rsidRPr="008071F8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8071F8">
        <w:rPr>
          <w:rFonts w:ascii="Times New Roman" w:hAnsi="Times New Roman"/>
          <w:sz w:val="24"/>
          <w:szCs w:val="24"/>
          <w:lang w:val="ru-RU"/>
        </w:rPr>
        <w:t xml:space="preserve"> То же [Электронный ресурс]. - </w:t>
      </w:r>
      <w:r w:rsidRPr="008071F8">
        <w:rPr>
          <w:rFonts w:ascii="Times New Roman" w:hAnsi="Times New Roman"/>
          <w:sz w:val="24"/>
          <w:szCs w:val="24"/>
        </w:rPr>
        <w:t>URL</w:t>
      </w:r>
      <w:r w:rsidRPr="008071F8">
        <w:rPr>
          <w:rFonts w:ascii="Times New Roman" w:hAnsi="Times New Roman"/>
          <w:sz w:val="24"/>
          <w:szCs w:val="24"/>
          <w:lang w:val="ru-RU"/>
        </w:rPr>
        <w:t>:</w:t>
      </w:r>
      <w:r w:rsidRPr="008071F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//</w:t>
        </w:r>
        <w:proofErr w:type="spellStart"/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biblioclub</w:t>
        </w:r>
        <w:proofErr w:type="spellEnd"/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index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php</w:t>
        </w:r>
        <w:proofErr w:type="spellEnd"/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page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book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&amp;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id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=258707</w:t>
        </w:r>
      </w:hyperlink>
      <w:r w:rsidRPr="008071F8">
        <w:rPr>
          <w:rFonts w:ascii="Times New Roman" w:hAnsi="Times New Roman"/>
          <w:sz w:val="24"/>
          <w:szCs w:val="24"/>
          <w:lang w:val="ru-RU"/>
        </w:rPr>
        <w:t>.</w:t>
      </w:r>
    </w:p>
    <w:p w:rsidR="00610FFA" w:rsidRPr="008071F8" w:rsidRDefault="00610FFA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071F8">
        <w:rPr>
          <w:rFonts w:ascii="Times New Roman" w:hAnsi="Times New Roman"/>
          <w:sz w:val="24"/>
          <w:szCs w:val="24"/>
          <w:lang w:val="ru-RU"/>
        </w:rPr>
        <w:t>Гроховский, Д.В. Основы гидравлики и гидропривод: учебное пособие / Д.В.</w:t>
      </w:r>
      <w:r w:rsidRPr="008071F8">
        <w:rPr>
          <w:rFonts w:ascii="Times New Roman" w:hAnsi="Times New Roman"/>
          <w:sz w:val="24"/>
          <w:szCs w:val="24"/>
        </w:rPr>
        <w:t> </w:t>
      </w:r>
      <w:r w:rsidRPr="008071F8">
        <w:rPr>
          <w:rFonts w:ascii="Times New Roman" w:hAnsi="Times New Roman"/>
          <w:sz w:val="24"/>
          <w:szCs w:val="24"/>
          <w:lang w:val="ru-RU"/>
        </w:rPr>
        <w:t>Гроховский. - СПб.: Политехника, 2012. - 239 с.</w:t>
      </w:r>
      <w:proofErr w:type="gramStart"/>
      <w:r w:rsidRPr="008071F8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8071F8">
        <w:rPr>
          <w:rFonts w:ascii="Times New Roman" w:hAnsi="Times New Roman"/>
          <w:sz w:val="24"/>
          <w:szCs w:val="24"/>
          <w:lang w:val="ru-RU"/>
        </w:rPr>
        <w:t xml:space="preserve"> схем. - </w:t>
      </w:r>
      <w:r w:rsidRPr="008071F8">
        <w:rPr>
          <w:rFonts w:ascii="Times New Roman" w:hAnsi="Times New Roman"/>
          <w:sz w:val="24"/>
          <w:szCs w:val="24"/>
        </w:rPr>
        <w:t>ISBN</w:t>
      </w:r>
      <w:r w:rsidRPr="008071F8">
        <w:rPr>
          <w:rFonts w:ascii="Times New Roman" w:hAnsi="Times New Roman"/>
          <w:sz w:val="24"/>
          <w:szCs w:val="24"/>
          <w:lang w:val="ru-RU"/>
        </w:rPr>
        <w:t xml:space="preserve"> 978-5-7325-0962-5; То же [Электронный ресурс]. </w:t>
      </w:r>
      <w:r w:rsidRPr="008071F8">
        <w:rPr>
          <w:rFonts w:ascii="Times New Roman" w:hAnsi="Times New Roman"/>
          <w:sz w:val="24"/>
          <w:szCs w:val="24"/>
        </w:rPr>
        <w:t>URL</w:t>
      </w:r>
      <w:r w:rsidRPr="008071F8">
        <w:rPr>
          <w:rFonts w:ascii="Times New Roman" w:hAnsi="Times New Roman"/>
          <w:sz w:val="24"/>
          <w:szCs w:val="24"/>
          <w:lang w:val="ru-RU"/>
        </w:rPr>
        <w:t>:</w:t>
      </w:r>
      <w:r w:rsidRPr="008071F8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history="1"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//</w:t>
        </w:r>
        <w:proofErr w:type="spellStart"/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biblioclub</w:t>
        </w:r>
        <w:proofErr w:type="spellEnd"/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index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php</w:t>
        </w:r>
        <w:proofErr w:type="spellEnd"/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page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book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&amp;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</w:rPr>
          <w:t>id</w:t>
        </w:r>
        <w:r w:rsidRPr="008071F8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=124242</w:t>
        </w:r>
      </w:hyperlink>
    </w:p>
    <w:p w:rsidR="00610FFA" w:rsidRPr="008071F8" w:rsidRDefault="00F40334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071F8">
        <w:rPr>
          <w:rFonts w:ascii="Times New Roman" w:hAnsi="Times New Roman"/>
          <w:sz w:val="24"/>
          <w:szCs w:val="24"/>
          <w:lang w:val="ru-RU"/>
        </w:rPr>
        <w:t xml:space="preserve">Касаткин А.Г. Основные процессы и аппараты ХТ. М. Химия. 1971. </w:t>
      </w:r>
    </w:p>
    <w:p w:rsidR="00610FFA" w:rsidRPr="008071F8" w:rsidRDefault="00F40334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071F8">
        <w:rPr>
          <w:rFonts w:ascii="Times New Roman" w:hAnsi="Times New Roman"/>
          <w:sz w:val="24"/>
          <w:szCs w:val="24"/>
          <w:lang w:val="ru-RU"/>
        </w:rPr>
        <w:t>Амелин</w:t>
      </w:r>
      <w:proofErr w:type="spellEnd"/>
      <w:r w:rsidRPr="008071F8">
        <w:rPr>
          <w:rFonts w:ascii="Times New Roman" w:hAnsi="Times New Roman"/>
          <w:sz w:val="24"/>
          <w:szCs w:val="24"/>
          <w:lang w:val="ru-RU"/>
        </w:rPr>
        <w:t xml:space="preserve"> А.Г. Общая химическая технология, М.: Химия, 1987. </w:t>
      </w:r>
    </w:p>
    <w:p w:rsidR="00610FFA" w:rsidRPr="008071F8" w:rsidRDefault="003B34E9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071F8">
        <w:rPr>
          <w:rFonts w:ascii="Times New Roman" w:hAnsi="Times New Roman"/>
          <w:sz w:val="24"/>
          <w:szCs w:val="24"/>
          <w:lang w:val="ru-RU"/>
        </w:rPr>
        <w:t xml:space="preserve">Капустин В.М., </w:t>
      </w:r>
      <w:proofErr w:type="spellStart"/>
      <w:r w:rsidRPr="008071F8">
        <w:rPr>
          <w:rFonts w:ascii="Times New Roman" w:hAnsi="Times New Roman"/>
          <w:sz w:val="24"/>
          <w:szCs w:val="24"/>
          <w:lang w:val="ru-RU"/>
        </w:rPr>
        <w:t>Гуреев</w:t>
      </w:r>
      <w:proofErr w:type="spellEnd"/>
      <w:r w:rsidRPr="008071F8">
        <w:rPr>
          <w:rFonts w:ascii="Times New Roman" w:hAnsi="Times New Roman"/>
          <w:sz w:val="24"/>
          <w:szCs w:val="24"/>
          <w:lang w:val="ru-RU"/>
        </w:rPr>
        <w:t xml:space="preserve">  А.А. Технология переработки нефти. В 2-х частях. Часть вторая. Деструктивные процессы. – М</w:t>
      </w:r>
      <w:proofErr w:type="gramStart"/>
      <w:r w:rsidRPr="008071F8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8071F8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8071F8">
        <w:rPr>
          <w:rFonts w:ascii="Times New Roman" w:hAnsi="Times New Roman"/>
          <w:sz w:val="24"/>
          <w:szCs w:val="24"/>
          <w:lang w:val="ru-RU"/>
        </w:rPr>
        <w:t>КолосС</w:t>
      </w:r>
      <w:proofErr w:type="spellEnd"/>
      <w:r w:rsidRPr="008071F8">
        <w:rPr>
          <w:rFonts w:ascii="Times New Roman" w:hAnsi="Times New Roman"/>
          <w:sz w:val="24"/>
          <w:szCs w:val="24"/>
          <w:lang w:val="ru-RU"/>
        </w:rPr>
        <w:t>, 2007. – 334с.: ил.</w:t>
      </w:r>
    </w:p>
    <w:p w:rsidR="00D21AC9" w:rsidRPr="008071F8" w:rsidRDefault="00F40334" w:rsidP="00610FF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071F8">
        <w:rPr>
          <w:rFonts w:ascii="Times New Roman" w:hAnsi="Times New Roman"/>
          <w:sz w:val="24"/>
          <w:szCs w:val="24"/>
          <w:lang w:val="ru-RU"/>
        </w:rPr>
        <w:t xml:space="preserve">Лебедев Н.Н. Химия и технология основного органического и </w:t>
      </w:r>
      <w:proofErr w:type="spellStart"/>
      <w:r w:rsidRPr="008071F8">
        <w:rPr>
          <w:rFonts w:ascii="Times New Roman" w:hAnsi="Times New Roman"/>
          <w:sz w:val="24"/>
          <w:szCs w:val="24"/>
          <w:lang w:val="ru-RU"/>
        </w:rPr>
        <w:t>нефехимического</w:t>
      </w:r>
      <w:proofErr w:type="spellEnd"/>
      <w:r w:rsidRPr="008071F8">
        <w:rPr>
          <w:rFonts w:ascii="Times New Roman" w:hAnsi="Times New Roman"/>
          <w:sz w:val="24"/>
          <w:szCs w:val="24"/>
          <w:lang w:val="ru-RU"/>
        </w:rPr>
        <w:t xml:space="preserve"> синтеза. </w:t>
      </w:r>
      <w:proofErr w:type="gramStart"/>
      <w:r w:rsidRPr="008071F8">
        <w:rPr>
          <w:rFonts w:ascii="Times New Roman" w:hAnsi="Times New Roman"/>
          <w:sz w:val="24"/>
          <w:szCs w:val="24"/>
        </w:rPr>
        <w:t>М.:</w:t>
      </w:r>
      <w:proofErr w:type="gramEnd"/>
      <w:r w:rsidRPr="00807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1F8">
        <w:rPr>
          <w:rFonts w:ascii="Times New Roman" w:hAnsi="Times New Roman"/>
          <w:sz w:val="24"/>
          <w:szCs w:val="24"/>
        </w:rPr>
        <w:t>Химия</w:t>
      </w:r>
      <w:proofErr w:type="spellEnd"/>
      <w:r w:rsidRPr="008071F8">
        <w:rPr>
          <w:rFonts w:ascii="Times New Roman" w:hAnsi="Times New Roman"/>
          <w:sz w:val="24"/>
          <w:szCs w:val="24"/>
        </w:rPr>
        <w:t xml:space="preserve">, 1981. </w:t>
      </w:r>
    </w:p>
    <w:p w:rsidR="00D21AC9" w:rsidRDefault="00F4033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ge17"/>
      <w:bookmarkEnd w:id="6"/>
      <w:proofErr w:type="spellStart"/>
      <w:r>
        <w:rPr>
          <w:rFonts w:ascii="Times New Roman" w:hAnsi="Times New Roman"/>
          <w:b/>
          <w:bCs/>
          <w:sz w:val="28"/>
          <w:szCs w:val="28"/>
        </w:rPr>
        <w:t>Критерии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оценок</w:t>
      </w:r>
      <w:proofErr w:type="spellEnd"/>
    </w:p>
    <w:p w:rsidR="00D21AC9" w:rsidRDefault="00D21AC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B52654" w:rsidRDefault="00F40334" w:rsidP="00B5265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>Максимальная оценка за ответы на вопросы билета — 100 баллов, в т.ч. 30 баллов за ответ на первый вопрос, 40 баллов за второй и 30 баллов за третий вопрос. Уровень мини</w:t>
      </w:r>
      <w:r w:rsidR="00920E0B">
        <w:rPr>
          <w:rFonts w:ascii="Times New Roman" w:hAnsi="Times New Roman"/>
          <w:sz w:val="24"/>
          <w:szCs w:val="24"/>
          <w:lang w:val="ru-RU"/>
        </w:rPr>
        <w:t xml:space="preserve">мальной положительной оценки — </w:t>
      </w:r>
      <w:r w:rsidR="00920E0B" w:rsidRPr="00920E0B">
        <w:rPr>
          <w:rFonts w:ascii="Times New Roman" w:hAnsi="Times New Roman"/>
          <w:sz w:val="24"/>
          <w:szCs w:val="24"/>
          <w:lang w:val="ru-RU"/>
        </w:rPr>
        <w:t>3</w:t>
      </w:r>
      <w:bookmarkStart w:id="7" w:name="_GoBack"/>
      <w:bookmarkEnd w:id="7"/>
      <w:r w:rsidRPr="00920E0B">
        <w:rPr>
          <w:rFonts w:ascii="Times New Roman" w:hAnsi="Times New Roman"/>
          <w:sz w:val="24"/>
          <w:szCs w:val="24"/>
          <w:lang w:val="ru-RU"/>
        </w:rPr>
        <w:t>0 баллов, при условии ненулевого ответа на каждый из трех вопросов. При оценке ответов абитуриентов на вступительных экзаменах учитываются такие критерии как полнота и правильность ответа на вопросы экзаменационного билета, логичное изложение и структурирование материала.</w:t>
      </w:r>
    </w:p>
    <w:p w:rsidR="00D21AC9" w:rsidRPr="00920E0B" w:rsidRDefault="00F40334" w:rsidP="00B5265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>Основаниями для снижения оценки являются: фактические ошибки и (или) неточности в ответе абитуриента, искажение смысла излагаемых теоретических положений (научных концепций), пропуск абитуриентом существенной части программного материала по соответствующему вопросу, нарушение логики изложения материала, стилистические погрешности и т.д. Ответ на каждый вопрос экзаменационного билета оценивается отдельно каждым экзаменатором. Оценка комиссии за экзамен выставляется на основе обсуждения ответа абитуриента и оценок, выставленных всеми членами комиссии по каждому вопросу экзаменационного билета. Итоговая оценка выводится посредством суммирования оценок комиссии по всем вопросам экзаменационного билета.</w:t>
      </w:r>
    </w:p>
    <w:p w:rsidR="00B52654" w:rsidRDefault="00B5265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page19"/>
      <w:bookmarkEnd w:id="8"/>
    </w:p>
    <w:p w:rsidR="00B52654" w:rsidRDefault="00B5265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2654" w:rsidRDefault="00B5265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2654" w:rsidRDefault="00B5265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2654" w:rsidRDefault="00B5265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2654" w:rsidRDefault="00B5265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2654" w:rsidRDefault="00B5265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1AC9" w:rsidRPr="00920E0B" w:rsidRDefault="00F40334" w:rsidP="00B5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Образец контрольно-измерительных материалов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b/>
          <w:bCs/>
          <w:sz w:val="24"/>
          <w:szCs w:val="24"/>
          <w:lang w:val="ru-RU"/>
        </w:rPr>
        <w:t>БИЛЕТ № 1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920E0B" w:rsidRDefault="00F40334">
      <w:pPr>
        <w:widowControl w:val="0"/>
        <w:numPr>
          <w:ilvl w:val="0"/>
          <w:numId w:val="3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27" w:lineRule="auto"/>
        <w:ind w:left="36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920E0B">
        <w:rPr>
          <w:rFonts w:ascii="Times New Roman" w:hAnsi="Times New Roman"/>
          <w:sz w:val="24"/>
          <w:szCs w:val="24"/>
          <w:lang w:val="ru-RU"/>
        </w:rPr>
        <w:t xml:space="preserve">Макрокинетика гомогенных реакций. Простая реакция. Сложные реакции. Селективность, выход, степень превращения. Макрокинетика гетерогенных реакций. Каталитический химический процесс. Области протекания реакции на зерне катализатора. </w:t>
      </w:r>
    </w:p>
    <w:p w:rsidR="00D21AC9" w:rsidRPr="00920E0B" w:rsidRDefault="00D21A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D21AC9" w:rsidRPr="00610FFA" w:rsidRDefault="00F40334" w:rsidP="00610FFA">
      <w:pPr>
        <w:widowControl w:val="0"/>
        <w:numPr>
          <w:ilvl w:val="0"/>
          <w:numId w:val="3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80" w:lineRule="exact"/>
        <w:ind w:left="360" w:firstLine="2"/>
        <w:jc w:val="both"/>
        <w:rPr>
          <w:rFonts w:ascii="Times New Roman" w:hAnsi="Times New Roman"/>
          <w:sz w:val="24"/>
          <w:szCs w:val="24"/>
        </w:rPr>
      </w:pPr>
      <w:r w:rsidRPr="00610FFA">
        <w:rPr>
          <w:rFonts w:ascii="Times New Roman" w:hAnsi="Times New Roman"/>
          <w:sz w:val="24"/>
          <w:szCs w:val="24"/>
          <w:lang w:val="ru-RU"/>
        </w:rPr>
        <w:t xml:space="preserve">Ректификация. Принципиальная схема ректификации: допущения и вывод материального баланса по всему потоку и по концентрации низкокипящего компонента. </w:t>
      </w:r>
      <w:proofErr w:type="spellStart"/>
      <w:r w:rsidRPr="00610FFA">
        <w:rPr>
          <w:rFonts w:ascii="Times New Roman" w:hAnsi="Times New Roman"/>
          <w:sz w:val="24"/>
          <w:szCs w:val="24"/>
          <w:lang w:val="ru-RU"/>
        </w:rPr>
        <w:t>Флегмовое</w:t>
      </w:r>
      <w:proofErr w:type="spellEnd"/>
      <w:r w:rsidRPr="00610FFA">
        <w:rPr>
          <w:rFonts w:ascii="Times New Roman" w:hAnsi="Times New Roman"/>
          <w:sz w:val="24"/>
          <w:szCs w:val="24"/>
          <w:lang w:val="ru-RU"/>
        </w:rPr>
        <w:t xml:space="preserve"> число. Паровое число. </w:t>
      </w:r>
    </w:p>
    <w:p w:rsidR="00610FFA" w:rsidRPr="00610FFA" w:rsidRDefault="00610FFA" w:rsidP="00610FF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21AC9" w:rsidRDefault="00F40334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2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Каталитический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риформинг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бензиновых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фракций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sectPr w:rsidR="00D21AC9" w:rsidSect="009C2F4E">
      <w:pgSz w:w="11906" w:h="16838"/>
      <w:pgMar w:top="1130" w:right="560" w:bottom="727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5D7FE3"/>
    <w:multiLevelType w:val="hybridMultilevel"/>
    <w:tmpl w:val="0B889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40334"/>
    <w:rsid w:val="000A3963"/>
    <w:rsid w:val="0013658D"/>
    <w:rsid w:val="002943E0"/>
    <w:rsid w:val="003B34E9"/>
    <w:rsid w:val="00437759"/>
    <w:rsid w:val="004A2E72"/>
    <w:rsid w:val="00610FFA"/>
    <w:rsid w:val="00745911"/>
    <w:rsid w:val="008071F8"/>
    <w:rsid w:val="00850B30"/>
    <w:rsid w:val="00920E0B"/>
    <w:rsid w:val="0098792C"/>
    <w:rsid w:val="009C2F4E"/>
    <w:rsid w:val="00B16B16"/>
    <w:rsid w:val="00B52654"/>
    <w:rsid w:val="00C65CDC"/>
    <w:rsid w:val="00D21AC9"/>
    <w:rsid w:val="00DB0C25"/>
    <w:rsid w:val="00F40334"/>
    <w:rsid w:val="00F47F13"/>
    <w:rsid w:val="00FE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E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10FFA"/>
    <w:pPr>
      <w:keepNext/>
      <w:spacing w:before="240" w:after="60" w:line="360" w:lineRule="auto"/>
      <w:ind w:left="567" w:hanging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E9"/>
    <w:pPr>
      <w:ind w:left="708"/>
    </w:pPr>
  </w:style>
  <w:style w:type="character" w:customStyle="1" w:styleId="30">
    <w:name w:val="Заголовок 3 Знак"/>
    <w:link w:val="3"/>
    <w:uiPriority w:val="9"/>
    <w:rsid w:val="00610FFA"/>
    <w:rPr>
      <w:rFonts w:ascii="Cambria" w:hAnsi="Cambria"/>
      <w:b/>
      <w:bCs/>
      <w:sz w:val="26"/>
      <w:szCs w:val="26"/>
    </w:rPr>
  </w:style>
  <w:style w:type="character" w:styleId="a4">
    <w:name w:val="Hyperlink"/>
    <w:uiPriority w:val="99"/>
    <w:rsid w:val="00610FFA"/>
    <w:rPr>
      <w:color w:val="0000FF"/>
      <w:u w:val="single"/>
    </w:rPr>
  </w:style>
  <w:style w:type="character" w:customStyle="1" w:styleId="apple-converted-space">
    <w:name w:val="apple-converted-space"/>
    <w:rsid w:val="00610FFA"/>
  </w:style>
  <w:style w:type="paragraph" w:styleId="a5">
    <w:name w:val="Balloon Text"/>
    <w:basedOn w:val="a"/>
    <w:link w:val="a6"/>
    <w:uiPriority w:val="99"/>
    <w:semiHidden/>
    <w:unhideWhenUsed/>
    <w:rsid w:val="000A39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A396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oms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2778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book.com/view/boo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_red&amp;id=124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258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F338-0BA4-45A5-9AF7-3B4AA88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2894</Words>
  <Characters>16497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DemenkovaTM</dc:creator>
  <cp:lastModifiedBy>dns</cp:lastModifiedBy>
  <cp:revision>3</cp:revision>
  <cp:lastPrinted>2017-09-25T09:50:00Z</cp:lastPrinted>
  <dcterms:created xsi:type="dcterms:W3CDTF">2017-09-27T15:46:00Z</dcterms:created>
  <dcterms:modified xsi:type="dcterms:W3CDTF">2017-09-27T15:48:00Z</dcterms:modified>
</cp:coreProperties>
</file>