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669" w:rsidRPr="00B50669" w:rsidRDefault="00B50669" w:rsidP="00B50669">
      <w:pPr>
        <w:spacing w:after="0" w:line="240" w:lineRule="auto"/>
        <w:ind w:left="720" w:hanging="720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МИНОБРНАУКИ РОССИИ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высшего образования</w:t>
      </w: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0669">
        <w:rPr>
          <w:rFonts w:ascii="Times New Roman" w:hAnsi="Times New Roman"/>
          <w:sz w:val="28"/>
          <w:szCs w:val="28"/>
        </w:rPr>
        <w:t>«Омский государственный университет им. Ф.М. Достоевского»</w:t>
      </w: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8"/>
          <w:szCs w:val="28"/>
        </w:rPr>
        <w:t>Юридический факультет</w:t>
      </w: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«Утверждаю»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Проректор по учебной работе,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_______________ Т. Б. Смирнова</w:t>
      </w:r>
    </w:p>
    <w:p w:rsidR="00B50669" w:rsidRPr="00B50669" w:rsidRDefault="00B50669" w:rsidP="00B50669">
      <w:pPr>
        <w:spacing w:after="0" w:line="360" w:lineRule="auto"/>
        <w:ind w:left="5245" w:hanging="142"/>
        <w:rPr>
          <w:rFonts w:ascii="Times New Roman" w:hAnsi="Times New Roman"/>
          <w:sz w:val="24"/>
          <w:szCs w:val="28"/>
        </w:rPr>
      </w:pPr>
      <w:r w:rsidRPr="00B50669">
        <w:rPr>
          <w:rFonts w:ascii="Times New Roman" w:hAnsi="Times New Roman"/>
          <w:sz w:val="24"/>
          <w:szCs w:val="28"/>
        </w:rPr>
        <w:t>«_____» ______________ 201</w:t>
      </w:r>
      <w:r w:rsidR="00BE784E">
        <w:rPr>
          <w:rFonts w:ascii="Times New Roman" w:hAnsi="Times New Roman"/>
          <w:sz w:val="24"/>
          <w:szCs w:val="28"/>
        </w:rPr>
        <w:t>8</w:t>
      </w:r>
      <w:r w:rsidRPr="00B50669">
        <w:rPr>
          <w:rFonts w:ascii="Times New Roman" w:hAnsi="Times New Roman"/>
          <w:sz w:val="24"/>
          <w:szCs w:val="28"/>
        </w:rPr>
        <w:t xml:space="preserve"> г.</w:t>
      </w:r>
    </w:p>
    <w:p w:rsidR="001D3938" w:rsidRPr="00B50669" w:rsidRDefault="001D3938" w:rsidP="00B50669">
      <w:pPr>
        <w:autoSpaceDE w:val="0"/>
        <w:autoSpaceDN w:val="0"/>
        <w:spacing w:after="0" w:line="240" w:lineRule="auto"/>
        <w:ind w:left="5670"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left="5670"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Программа вступительного испытания</w:t>
      </w:r>
    </w:p>
    <w:p w:rsidR="001D3938" w:rsidRPr="00BC44DB" w:rsidRDefault="009A27B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Проблемы уголовного материального и процессуального права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3B5072" w:rsidRDefault="003B5072" w:rsidP="003B5072">
      <w:pPr>
        <w:shd w:val="clear" w:color="auto" w:fill="FFFFFF"/>
        <w:spacing w:before="48" w:after="0" w:line="317" w:lineRule="exact"/>
        <w:ind w:right="86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для поступающих по направлению подготовки магистров 40.04.01 «Юриспруденция»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Про</w:t>
      </w:r>
      <w:r w:rsidR="00710BD0">
        <w:rPr>
          <w:rFonts w:ascii="Times New Roman" w:hAnsi="Times New Roman"/>
          <w:sz w:val="24"/>
          <w:szCs w:val="24"/>
          <w:lang w:eastAsia="ru-RU"/>
        </w:rPr>
        <w:t>грамма</w:t>
      </w:r>
      <w:r w:rsidRPr="00BC44DB">
        <w:rPr>
          <w:rFonts w:ascii="Times New Roman" w:hAnsi="Times New Roman"/>
          <w:sz w:val="24"/>
          <w:szCs w:val="24"/>
          <w:lang w:eastAsia="ru-RU"/>
        </w:rPr>
        <w:t>:  «Правоохранительная деятельность»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50669" w:rsidRPr="00BC44DB" w:rsidRDefault="00B50669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Омск – 201</w:t>
      </w:r>
      <w:r w:rsidR="00BE784E">
        <w:rPr>
          <w:rFonts w:ascii="Times New Roman" w:hAnsi="Times New Roman"/>
          <w:sz w:val="24"/>
          <w:szCs w:val="24"/>
          <w:lang w:eastAsia="ru-RU"/>
        </w:rPr>
        <w:t>8</w:t>
      </w:r>
    </w:p>
    <w:p w:rsidR="001D3938" w:rsidRPr="00BC44DB" w:rsidRDefault="001D3938" w:rsidP="00B50669">
      <w:pPr>
        <w:pageBreakBefore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вступительного испытания </w:t>
      </w:r>
      <w:r w:rsidRPr="00BC44DB">
        <w:rPr>
          <w:rFonts w:ascii="Times New Roman" w:hAnsi="Times New Roman"/>
          <w:bCs/>
          <w:iCs/>
          <w:sz w:val="24"/>
          <w:szCs w:val="24"/>
          <w:lang w:eastAsia="ru-RU"/>
        </w:rPr>
        <w:t>«</w:t>
      </w:r>
      <w:r w:rsidR="009A27B8">
        <w:rPr>
          <w:rFonts w:ascii="Times New Roman" w:hAnsi="Times New Roman"/>
          <w:bCs/>
          <w:iCs/>
          <w:sz w:val="24"/>
          <w:szCs w:val="24"/>
          <w:lang w:eastAsia="ru-RU"/>
        </w:rPr>
        <w:t>Проблемы уголовного материального и процессуального права</w:t>
      </w:r>
      <w:r w:rsidRPr="00BC44DB">
        <w:rPr>
          <w:rFonts w:ascii="Times New Roman" w:hAnsi="Times New Roman"/>
          <w:bCs/>
          <w:iCs/>
          <w:sz w:val="24"/>
          <w:szCs w:val="24"/>
          <w:lang w:eastAsia="ru-RU"/>
        </w:rPr>
        <w:t>»</w:t>
      </w: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Разработана:</w:t>
      </w: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ab/>
      </w:r>
    </w:p>
    <w:p w:rsidR="001D3938" w:rsidRPr="00BC44DB" w:rsidRDefault="009A27B8" w:rsidP="00BC44DB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профессор</w:t>
      </w:r>
      <w:r w:rsidR="001D3938" w:rsidRPr="00BC44DB">
        <w:rPr>
          <w:rFonts w:ascii="Times New Roman" w:hAnsi="Times New Roman"/>
          <w:i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д.ю</w:t>
      </w:r>
      <w:r w:rsidR="001D3938" w:rsidRPr="00BC44DB">
        <w:rPr>
          <w:rFonts w:ascii="Times New Roman" w:hAnsi="Times New Roman"/>
          <w:i/>
          <w:sz w:val="24"/>
          <w:szCs w:val="24"/>
          <w:lang w:eastAsia="ru-RU"/>
        </w:rPr>
        <w:t>.н</w:t>
      </w:r>
      <w:proofErr w:type="spellEnd"/>
      <w:r w:rsidR="001D3938" w:rsidRPr="00BC44DB">
        <w:rPr>
          <w:rFonts w:ascii="Times New Roman" w:hAnsi="Times New Roman"/>
          <w:i/>
          <w:sz w:val="24"/>
          <w:szCs w:val="24"/>
          <w:lang w:eastAsia="ru-RU"/>
        </w:rPr>
        <w:t xml:space="preserve">., </w:t>
      </w:r>
      <w:r>
        <w:rPr>
          <w:rFonts w:ascii="Times New Roman" w:hAnsi="Times New Roman"/>
          <w:i/>
          <w:sz w:val="24"/>
          <w:szCs w:val="24"/>
          <w:lang w:eastAsia="ru-RU"/>
        </w:rPr>
        <w:t>профессор</w:t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>М.П. Клейменов</w:t>
      </w:r>
    </w:p>
    <w:p w:rsidR="001D3938" w:rsidRPr="00BC44DB" w:rsidRDefault="003C611B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3C611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" o:spid="_x0000_s1029" type="#_x0000_t32" style="position:absolute;margin-left:217.7pt;margin-top:-.2pt;width:75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 w:rsidRPr="003C611B">
        <w:rPr>
          <w:noProof/>
          <w:lang w:eastAsia="ru-RU"/>
        </w:rPr>
        <w:pict>
          <v:shape id="Прямая со стрелкой 5" o:spid="_x0000_s1030" type="#_x0000_t32" style="position:absolute;margin-left:-2.8pt;margin-top:-.2pt;width:191.25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 w:rsidRPr="003C611B">
        <w:rPr>
          <w:noProof/>
          <w:lang w:eastAsia="ru-RU"/>
        </w:rPr>
        <w:pict>
          <v:shape id="Прямая со стрелкой 4" o:spid="_x0000_s1031" type="#_x0000_t32" style="position:absolute;margin-left:334.7pt;margin-top:-.2pt;width:174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proofErr w:type="gramStart"/>
      <w:r w:rsidR="001D3938" w:rsidRPr="00BC44DB">
        <w:rPr>
          <w:rFonts w:ascii="Times New Roman" w:hAnsi="Times New Roman"/>
          <w:sz w:val="24"/>
          <w:szCs w:val="24"/>
          <w:lang w:eastAsia="ru-RU"/>
        </w:rPr>
        <w:t>(должность, ученая степень                          (подпись)</w:t>
      </w:r>
      <w:r w:rsidR="001D3938" w:rsidRPr="00BC44D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(инициалы, фамилия</w:t>
      </w:r>
      <w:proofErr w:type="gramEnd"/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4DB">
        <w:rPr>
          <w:rFonts w:ascii="Times New Roman" w:hAnsi="Times New Roman"/>
          <w:sz w:val="24"/>
          <w:szCs w:val="24"/>
          <w:lang w:eastAsia="ru-RU"/>
        </w:rPr>
        <w:t>и ученое звание)                                                                                          разработчика)</w:t>
      </w:r>
      <w:proofErr w:type="gramEnd"/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</w:p>
    <w:p w:rsidR="009A27B8" w:rsidRDefault="009A27B8" w:rsidP="009A27B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9A27B8" w:rsidRPr="009A27B8" w:rsidRDefault="009A27B8" w:rsidP="009A27B8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BC44DB">
        <w:rPr>
          <w:rFonts w:ascii="Times New Roman" w:hAnsi="Times New Roman"/>
          <w:i/>
          <w:sz w:val="24"/>
          <w:szCs w:val="24"/>
          <w:lang w:eastAsia="ru-RU"/>
        </w:rPr>
        <w:t xml:space="preserve"> доцент, </w:t>
      </w:r>
      <w:proofErr w:type="spellStart"/>
      <w:r w:rsidRPr="00BC44DB">
        <w:rPr>
          <w:rFonts w:ascii="Times New Roman" w:hAnsi="Times New Roman"/>
          <w:i/>
          <w:sz w:val="24"/>
          <w:szCs w:val="24"/>
          <w:lang w:eastAsia="ru-RU"/>
        </w:rPr>
        <w:t>к.ю.н</w:t>
      </w:r>
      <w:proofErr w:type="spellEnd"/>
      <w:r w:rsidRPr="00BC44DB">
        <w:rPr>
          <w:rFonts w:ascii="Times New Roman" w:hAnsi="Times New Roman"/>
          <w:i/>
          <w:sz w:val="24"/>
          <w:szCs w:val="24"/>
          <w:lang w:eastAsia="ru-RU"/>
        </w:rPr>
        <w:t>., доцент</w:t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BC44DB">
        <w:rPr>
          <w:rFonts w:ascii="Times New Roman" w:hAnsi="Times New Roman"/>
          <w:sz w:val="24"/>
          <w:szCs w:val="24"/>
          <w:lang w:eastAsia="ru-RU"/>
        </w:rPr>
        <w:tab/>
      </w:r>
      <w:r w:rsidRPr="009A27B8">
        <w:rPr>
          <w:rFonts w:ascii="Times New Roman" w:hAnsi="Times New Roman"/>
          <w:i/>
          <w:sz w:val="24"/>
          <w:szCs w:val="24"/>
          <w:lang w:eastAsia="ru-RU"/>
        </w:rPr>
        <w:t xml:space="preserve">Н.И. </w:t>
      </w:r>
      <w:proofErr w:type="spellStart"/>
      <w:r w:rsidRPr="009A27B8">
        <w:rPr>
          <w:rFonts w:ascii="Times New Roman" w:hAnsi="Times New Roman"/>
          <w:i/>
          <w:sz w:val="24"/>
          <w:szCs w:val="24"/>
          <w:lang w:eastAsia="ru-RU"/>
        </w:rPr>
        <w:t>Ревенко</w:t>
      </w:r>
      <w:proofErr w:type="spellEnd"/>
    </w:p>
    <w:p w:rsidR="009A27B8" w:rsidRPr="00BC44DB" w:rsidRDefault="003C611B" w:rsidP="009A27B8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r w:rsidRPr="003C611B">
        <w:rPr>
          <w:noProof/>
          <w:lang w:eastAsia="ru-RU"/>
        </w:rPr>
        <w:pict>
          <v:shape id="_x0000_s1037" type="#_x0000_t32" style="position:absolute;margin-left:217.7pt;margin-top:-.2pt;width: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1RnSAIAAFM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"/>
        </w:pict>
      </w:r>
      <w:r w:rsidRPr="003C611B">
        <w:rPr>
          <w:noProof/>
          <w:lang w:eastAsia="ru-RU"/>
        </w:rPr>
        <w:pict>
          <v:shape id="_x0000_s1035" type="#_x0000_t32" style="position:absolute;margin-left:-2.8pt;margin-top:-.2pt;width:1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7LCTAIAAFQ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"/>
        </w:pict>
      </w:r>
      <w:r w:rsidRPr="003C611B">
        <w:rPr>
          <w:noProof/>
          <w:lang w:eastAsia="ru-RU"/>
        </w:rPr>
        <w:pict>
          <v:shape id="_x0000_s1036" type="#_x0000_t32" style="position:absolute;margin-left:334.7pt;margin-top:-.2pt;width:174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"/>
        </w:pict>
      </w:r>
      <w:proofErr w:type="gramStart"/>
      <w:r w:rsidR="009A27B8" w:rsidRPr="00BC44DB">
        <w:rPr>
          <w:rFonts w:ascii="Times New Roman" w:hAnsi="Times New Roman"/>
          <w:sz w:val="24"/>
          <w:szCs w:val="24"/>
          <w:lang w:eastAsia="ru-RU"/>
        </w:rPr>
        <w:t>(должность, ученая степень                          (подпись)</w:t>
      </w:r>
      <w:r w:rsidR="009A27B8" w:rsidRPr="00BC44D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(инициалы, фамилия</w:t>
      </w:r>
      <w:proofErr w:type="gramEnd"/>
    </w:p>
    <w:p w:rsidR="009A27B8" w:rsidRPr="00BC44DB" w:rsidRDefault="009A27B8" w:rsidP="009A27B8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4DB">
        <w:rPr>
          <w:rFonts w:ascii="Times New Roman" w:hAnsi="Times New Roman"/>
          <w:sz w:val="24"/>
          <w:szCs w:val="24"/>
          <w:lang w:eastAsia="ru-RU"/>
        </w:rPr>
        <w:t>и ученое звание)                                                                                          разработчика)</w:t>
      </w:r>
      <w:proofErr w:type="gramEnd"/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hanging="40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Программа рассмотрена на заседании ученого совета юридического факультета (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протокол №</w:t>
      </w:r>
      <w:r w:rsidR="00BC2E00">
        <w:rPr>
          <w:rFonts w:ascii="Times New Roman" w:hAnsi="Times New Roman"/>
          <w:bCs/>
          <w:sz w:val="24"/>
          <w:szCs w:val="24"/>
          <w:lang w:eastAsia="ru-RU"/>
        </w:rPr>
        <w:t xml:space="preserve">2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 xml:space="preserve"> от</w:t>
      </w:r>
      <w:r w:rsidR="00BC2E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17355">
        <w:rPr>
          <w:rFonts w:ascii="Times New Roman" w:hAnsi="Times New Roman"/>
          <w:bCs/>
          <w:sz w:val="24"/>
          <w:szCs w:val="24"/>
          <w:lang w:eastAsia="ru-RU"/>
        </w:rPr>
        <w:t>17</w:t>
      </w:r>
      <w:r w:rsidR="00BC2E0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BE784E">
        <w:rPr>
          <w:rFonts w:ascii="Times New Roman" w:hAnsi="Times New Roman"/>
          <w:bCs/>
          <w:sz w:val="24"/>
          <w:szCs w:val="24"/>
          <w:lang w:eastAsia="ru-RU"/>
        </w:rPr>
        <w:t>сентября</w:t>
      </w:r>
      <w:r w:rsidR="00BC2E00">
        <w:rPr>
          <w:rFonts w:ascii="Times New Roman" w:hAnsi="Times New Roman"/>
          <w:bCs/>
          <w:sz w:val="24"/>
          <w:szCs w:val="24"/>
          <w:lang w:eastAsia="ru-RU"/>
        </w:rPr>
        <w:t xml:space="preserve"> 201</w:t>
      </w:r>
      <w:r w:rsidR="00BE784E">
        <w:rPr>
          <w:rFonts w:ascii="Times New Roman" w:hAnsi="Times New Roman"/>
          <w:bCs/>
          <w:sz w:val="24"/>
          <w:szCs w:val="24"/>
          <w:lang w:eastAsia="ru-RU"/>
        </w:rPr>
        <w:t>8</w:t>
      </w:r>
      <w:r w:rsidR="00BC2E00">
        <w:rPr>
          <w:rFonts w:ascii="Times New Roman" w:hAnsi="Times New Roman"/>
          <w:bCs/>
          <w:sz w:val="24"/>
          <w:szCs w:val="24"/>
          <w:lang w:eastAsia="ru-RU"/>
        </w:rPr>
        <w:t xml:space="preserve"> г.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CA2368" w:rsidP="00BC44D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Декан юридического факультета  </w:t>
      </w:r>
      <w:r w:rsidR="0028365B" w:rsidRPr="004511E2">
        <w:rPr>
          <w:rFonts w:ascii="Times New Roman" w:hAnsi="Times New Roman"/>
          <w:bCs/>
          <w:sz w:val="24"/>
          <w:szCs w:val="24"/>
          <w:lang w:eastAsia="ru-RU"/>
        </w:rPr>
        <w:t>________</w:t>
      </w:r>
      <w:r w:rsidR="0028365B">
        <w:rPr>
          <w:rFonts w:ascii="Times New Roman" w:hAnsi="Times New Roman"/>
          <w:bCs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A27B8">
        <w:rPr>
          <w:rFonts w:ascii="Times New Roman" w:hAnsi="Times New Roman"/>
          <w:bCs/>
          <w:sz w:val="24"/>
          <w:szCs w:val="24"/>
          <w:lang w:eastAsia="ru-RU"/>
        </w:rPr>
        <w:t>Р.В. Кирсанов</w:t>
      </w:r>
    </w:p>
    <w:p w:rsidR="001D3938" w:rsidRPr="00BC44DB" w:rsidRDefault="001D3938" w:rsidP="00BC44DB">
      <w:pPr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E7" w:rsidRDefault="008A26E7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A26E7" w:rsidRPr="00BC44DB" w:rsidRDefault="008A26E7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left="360"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228C6" w:rsidRPr="00B228C6" w:rsidRDefault="00B228C6" w:rsidP="00B228C6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sz w:val="28"/>
          <w:szCs w:val="28"/>
          <w:lang w:eastAsia="ru-RU"/>
        </w:rPr>
        <w:t>Содержание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B228C6" w:rsidRPr="002D5A56" w:rsidRDefault="00B228C6" w:rsidP="00B228C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A56">
        <w:rPr>
          <w:rFonts w:ascii="Times New Roman" w:hAnsi="Times New Roman"/>
          <w:b/>
          <w:sz w:val="28"/>
          <w:szCs w:val="28"/>
        </w:rPr>
        <w:t xml:space="preserve">Критерии оценок ответов абитуриентов на вступительных </w:t>
      </w:r>
      <w:r w:rsidR="002D5A56" w:rsidRPr="002D5A56">
        <w:rPr>
          <w:rFonts w:ascii="Times New Roman" w:hAnsi="Times New Roman"/>
          <w:b/>
          <w:sz w:val="28"/>
          <w:szCs w:val="28"/>
        </w:rPr>
        <w:t>испытаниях</w:t>
      </w:r>
      <w:r w:rsidR="002D5A56">
        <w:rPr>
          <w:rFonts w:ascii="Times New Roman" w:hAnsi="Times New Roman"/>
          <w:b/>
          <w:sz w:val="28"/>
          <w:szCs w:val="28"/>
        </w:rPr>
        <w:t xml:space="preserve"> </w:t>
      </w:r>
      <w:r w:rsidRPr="002D5A56">
        <w:rPr>
          <w:rFonts w:ascii="Times New Roman" w:hAnsi="Times New Roman"/>
          <w:b/>
          <w:sz w:val="28"/>
          <w:szCs w:val="28"/>
        </w:rPr>
        <w:t>в магистратуру</w:t>
      </w:r>
    </w:p>
    <w:p w:rsidR="00B228C6" w:rsidRPr="009B7A2E" w:rsidRDefault="00B228C6" w:rsidP="00B228C6">
      <w:pPr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вступительного испытания </w:t>
      </w:r>
      <w:r w:rsidR="00ED2708">
        <w:rPr>
          <w:rFonts w:ascii="Times New Roman" w:hAnsi="Times New Roman"/>
          <w:b/>
          <w:sz w:val="28"/>
          <w:szCs w:val="28"/>
        </w:rPr>
        <w:t>«</w:t>
      </w:r>
      <w:r w:rsidR="009A27B8">
        <w:rPr>
          <w:rFonts w:ascii="Times New Roman" w:hAnsi="Times New Roman"/>
          <w:b/>
          <w:sz w:val="28"/>
          <w:szCs w:val="28"/>
        </w:rPr>
        <w:t>Проблемы уголовного материального и процессуального права</w:t>
      </w:r>
      <w:r w:rsidR="00ED2708">
        <w:rPr>
          <w:rFonts w:ascii="Times New Roman" w:hAnsi="Times New Roman"/>
          <w:b/>
          <w:sz w:val="28"/>
          <w:szCs w:val="28"/>
        </w:rPr>
        <w:t>»</w:t>
      </w: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Pr="00B228C6" w:rsidRDefault="00B228C6" w:rsidP="00B228C6">
      <w:pPr>
        <w:numPr>
          <w:ilvl w:val="0"/>
          <w:numId w:val="76"/>
        </w:numPr>
        <w:spacing w:before="60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B228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Критерии оценок ответов абитуриентов на вступительных </w:t>
      </w:r>
      <w:r w:rsidR="002D5A5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испытаниях</w:t>
      </w:r>
      <w:r w:rsidRPr="00B228C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 магистратуру</w:t>
      </w:r>
    </w:p>
    <w:p w:rsidR="00B228C6" w:rsidRPr="001B2B64" w:rsidRDefault="005A288D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Вступительный экзамен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проводится в письменной форме. </w:t>
      </w:r>
      <w:r w:rsidR="00B228C6"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Экзаменационные билеты включают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два </w:t>
      </w:r>
      <w:r w:rsidR="00B228C6" w:rsidRPr="001B2B64">
        <w:rPr>
          <w:rFonts w:ascii="Times New Roman" w:hAnsi="Times New Roman"/>
          <w:color w:val="000000"/>
          <w:sz w:val="24"/>
          <w:szCs w:val="24"/>
          <w:lang w:eastAsia="ru-RU"/>
        </w:rPr>
        <w:t>вопроса. Время подготовки к ответу – 45 минут.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Первый вопрос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посвя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щён материалу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по уголовному прав</w:t>
      </w:r>
      <w:r w:rsidR="00B50669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Максимальная оценка по первому вопросу билета составляет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0 баллов.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Второй вопрос сформулирован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материалам уголовно-процессуального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права.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второму вопрос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билета составляет 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0 баллов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Максимальная оценка по билету в целом составляет 100 баллов.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При оценке ответов абитуриентов на вступительных экзаменах в магистратуру юридического факультета Омского государственного университета им. Ф.М. Достоевского учитываются такие критерии как полнота и правильность ответа на вопросы экзаменационного билета, логичное изложение и структурирование материала. Абитуриент должен грамотно пользоваться юридической терминологией, знать легальные и (или) доктринальные определения необходимых понятий с учётом различных высказанных в науке точек зрения относительно их содержания.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При этом абитуриент должен показать знание специальной литературы, законодательства и правовых позиций высших судебных инстанций (Конституционного Суда РФ, Верховного Суда РФ</w:t>
      </w:r>
      <w:r w:rsidR="008A26E7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вопросам билета.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Абитуриенту необходимо продемонстрировать умение выявить и проанализировать теоретические и практические проблемы правового регулирования общественных отношений в соответствующей сфере и предложить варианты их решения; при необходимости сформулировать предложения по совершенствовани</w:t>
      </w:r>
      <w:r w:rsidR="002D5A56">
        <w:rPr>
          <w:rFonts w:ascii="Times New Roman" w:hAnsi="Times New Roman"/>
          <w:color w:val="000000"/>
          <w:sz w:val="24"/>
          <w:szCs w:val="24"/>
          <w:lang w:eastAsia="ru-RU"/>
        </w:rPr>
        <w:t>ю действующего законодательства</w:t>
      </w: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снижения оценки являются: ошибки и (или) неточности в ответе абитуриента, использование утративших силу нормативных правовых актов; искажение абитуриентом смысла положений законодательства, правовых позиций высших судебных органов, а также научных концепций; нарушение логики изложения, стилистические погрешности и т.д., неумение формулировать свою позицию по проблемным вопросам.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Каждый вопрос экзаменационного билета оценивается отдельно каждым экзаменатором. Оценка комиссии за экзамен выставляется на основе обсуждения ответа абитуриента и оценок, выставленных всеми членами комиссии по каждому вопросу экзаменационного билета.</w:t>
      </w:r>
    </w:p>
    <w:p w:rsidR="00B228C6" w:rsidRPr="001B2B64" w:rsidRDefault="00B228C6" w:rsidP="00B228C6">
      <w:pPr>
        <w:spacing w:before="6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B2B64">
        <w:rPr>
          <w:rFonts w:ascii="Times New Roman" w:hAnsi="Times New Roman"/>
          <w:color w:val="000000"/>
          <w:sz w:val="24"/>
          <w:szCs w:val="24"/>
          <w:lang w:eastAsia="ru-RU"/>
        </w:rPr>
        <w:t>Итоговая оценка выводится посредством суммирования оценок комиссии по всем вопросам экзаменационного билета.</w:t>
      </w:r>
    </w:p>
    <w:p w:rsidR="00B228C6" w:rsidRPr="00941F80" w:rsidRDefault="00B228C6" w:rsidP="00B228C6">
      <w:pPr>
        <w:widowControl w:val="0"/>
        <w:suppressAutoHyphens/>
        <w:spacing w:after="0" w:line="259" w:lineRule="auto"/>
        <w:ind w:left="4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1F80">
        <w:rPr>
          <w:rFonts w:ascii="Times New Roman" w:hAnsi="Times New Roman"/>
          <w:b/>
          <w:sz w:val="24"/>
          <w:szCs w:val="24"/>
        </w:rPr>
        <w:t xml:space="preserve">Минимальная положительная оценка для поступления – </w:t>
      </w:r>
      <w:r w:rsidR="00E02F78">
        <w:rPr>
          <w:rFonts w:ascii="Times New Roman" w:hAnsi="Times New Roman"/>
          <w:b/>
          <w:sz w:val="24"/>
          <w:szCs w:val="24"/>
        </w:rPr>
        <w:t>3</w:t>
      </w:r>
      <w:r w:rsidRPr="00941F80">
        <w:rPr>
          <w:rFonts w:ascii="Times New Roman" w:hAnsi="Times New Roman"/>
          <w:b/>
          <w:sz w:val="24"/>
          <w:szCs w:val="24"/>
        </w:rPr>
        <w:t>0 баллов.</w:t>
      </w: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41F80" w:rsidRDefault="00941F80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28C6" w:rsidRDefault="00B228C6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9A27B8" w:rsidRDefault="00941F80" w:rsidP="00B50669">
      <w:pPr>
        <w:pageBreakBefore/>
        <w:numPr>
          <w:ilvl w:val="0"/>
          <w:numId w:val="76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Программа вступительного испытания</w:t>
      </w:r>
    </w:p>
    <w:p w:rsidR="009A27B8" w:rsidRDefault="009A27B8" w:rsidP="009A27B8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941F80" w:rsidRPr="009B7A2E" w:rsidRDefault="00941F80" w:rsidP="009A27B8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Уголовно</w:t>
      </w:r>
      <w:r w:rsidR="009A27B8">
        <w:rPr>
          <w:rFonts w:ascii="Times New Roman" w:hAnsi="Times New Roman"/>
          <w:b/>
          <w:sz w:val="28"/>
          <w:szCs w:val="28"/>
        </w:rPr>
        <w:t>е право</w:t>
      </w:r>
    </w:p>
    <w:p w:rsidR="00941F80" w:rsidRDefault="00941F80" w:rsidP="00BC44DB">
      <w:pPr>
        <w:autoSpaceDE w:val="0"/>
        <w:autoSpaceDN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D3938" w:rsidRPr="00BC44DB" w:rsidRDefault="001D3938" w:rsidP="00BC44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snapToGrid w:val="0"/>
          <w:sz w:val="24"/>
          <w:szCs w:val="24"/>
          <w:lang w:eastAsia="ru-RU"/>
        </w:rPr>
        <w:t>Тема 1. Понятие уголовного права. Наука уголовного права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уголовного права, его возникновение и развитие. Место уголовного права в системе российского права. Предмет уголовного права и предмет правового регулирования. Функции и задачи уголовного прав</w:t>
      </w:r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>а.</w:t>
      </w: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Общая и частная превенция. Система уголовного права как отрасли права. </w:t>
      </w:r>
      <w:proofErr w:type="gramStart"/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Общая</w:t>
      </w:r>
      <w:proofErr w:type="gramEnd"/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и Особенная </w:t>
      </w:r>
      <w:proofErr w:type="spellStart"/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часть</w:t>
      </w:r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>уголовного</w:t>
      </w:r>
      <w:proofErr w:type="spellEnd"/>
      <w:r w:rsidR="0052471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права</w:t>
      </w: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. Понятие, значение и система принципов уголовного права. Наука уголовного права: понятие, предмет, задачи, содержание, методы, связь с другими науками. Социальная обусловленность уголовного права, его эффективность, закономерности и тенденции развития.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2. Уголовное законодательство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закон: понятие, основные и специфические черты. Порядок принятия уголовных законов. Источники уголовного права. </w:t>
      </w:r>
      <w:r w:rsidR="0052471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Структура уголовно-правовой нормы.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Основные этапы в создании и развитии уголовного законодательства России. 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Pr="00BC44DB">
          <w:rPr>
            <w:rFonts w:ascii="Times New Roman" w:hAnsi="Times New Roman"/>
            <w:snapToGrid w:val="0"/>
            <w:sz w:val="24"/>
            <w:szCs w:val="24"/>
            <w:lang w:eastAsia="ru-RU"/>
          </w:rPr>
          <w:t>1996 г</w:t>
        </w:r>
      </w:smartTag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. Система уголовного законодательства. Структура Уголовного кодекса России, единство общей и особенной частей Уголовного кодекса. Действие уголовного закона в пространстве. Место совершения преступления. Действие уголовного закона во времени. Обратная сила уголовного закона. Понятие более мягкого и более жесткого закона. Международное сотрудничество в области уголовного права. Выдача преступников. Толкование уголовного закона.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3. Понятие и признаки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признаки преступления. Криминализация и декриминализация деяний. Формальные и материальные признаки преступления. Понятие малозначительного деяния. Классификация преступлений. Категории преступлений. Преступления и иные правонарушения. Виды противоправного поведения.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4. Уголовная ответственность. Состав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основание уголовной ответственности. Отличие уголовной ответственности от иных видов юридической ответственности. Уголовные правоотношения: возникновение, прекращение, содержание и субъектный состав.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составов преступления. Преступление и состав преступления. Элементы состава преступления. Основные и дополнительные, обязательные и факультативные, формально-определенные и оценочные признаки состава преступления. Критерии классификации составов преступлений. Основные, квалифицированные и привилегированные составы; материальные, формальные и усеченные составы; простые и сложные составы.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Квалификация преступлений. Этапы квалификации преступлений.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5. Объект преступления</w:t>
      </w:r>
    </w:p>
    <w:p w:rsidR="001D3938" w:rsidRPr="00BC44DB" w:rsidRDefault="001D3938" w:rsidP="00BC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значение объекта преступления.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Классификация объектов преступления.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Соотношение объекта и предмета преступления. Потерпевший от преступления.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6. Объективная сторона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объективной стороны преступления. Обязательные и факультативные признаки объективной стороны преступления.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Общественно опасное деяние: действие и бездействие. Особенности ответственности за преступное бездействие. Значение непреодолимой силы, физического, психического принуждения и гипноза для </w:t>
      </w:r>
      <w:r w:rsidRPr="00BC44DB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решения вопросов об уголовной ответственности.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Общественно опасные последствия. Виды общественно опасных последствий. Материальные, формальные и усеченные составы преступлений.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Проблемы причинной связи в уголовном праве. Понятие и признаки причинной связи. Теории причинной связи. </w:t>
      </w:r>
      <w:r w:rsidRPr="00BC44DB">
        <w:rPr>
          <w:rFonts w:ascii="Times New Roman" w:hAnsi="Times New Roman"/>
          <w:sz w:val="24"/>
          <w:szCs w:val="24"/>
          <w:lang w:eastAsia="ru-RU"/>
        </w:rPr>
        <w:t>Факультативные признаки объективной стороны преступления: место, время, способ, обстановка, условия, орудия и средства совершения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7. Субъект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субъекта преступления в уголовном праве. Проблема уголовной ответственности юридических лиц. Обязательные и факультативные признаки субъекта преступления. Субъект преступления и личность преступника.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Невменяемость и ее критерии (медицинский и юридический). Ограниченная вменяемость. Ответственность лиц, заболевших душевной болезнью после совершения преступления.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Возраст и его влияние на уголовную ответственность. Влияние состояния опьянения на уголовную ответственность.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специального субъекта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8. Субъективная сторона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субъективной стороны преступления. Обязательные и факультативные признаки субъективной стороны преступления.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формы вины по уголовному праву. Умысел и его виды. Неосторожность и ее виды. Невиновное причинение вреда (казус). Преступления с двумя формами вины. Факультативные признаки субъективной стороны преступления. Понятие мотива и цели, их значение для квалификации преступления и назначения наказания.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ошибки в уголовном праве. Юридическая и фактическая ошибки, их виды. Влияние ошибки на субъективную сторону преступления и на решение вопроса о привлечении к уголовной ответственности.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9. Множественность преступлений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виды единых (единичных) преступлений. Особенности объективной стороны единых (единичных) преступлений. Квалификация единых (единичных) преступлений. Понятия длящегося и продолжаемого преступлений. Составное преступление. Преступления с альтернативными деяниями и дополнительными тяжкими последствиями. Понятие и формы множественности преступлений. Совокупность преступлений и рецидив преступлений. Реальная и идеальная совокупность. Первое и повторные преступления. Случаи совершения двух и более преступлений, не образующих совокупности преступлений. Рецидив преступлений</w:t>
      </w:r>
      <w:r w:rsidR="00524711">
        <w:rPr>
          <w:rFonts w:ascii="Times New Roman" w:hAnsi="Times New Roman"/>
          <w:snapToGrid w:val="0"/>
          <w:sz w:val="24"/>
          <w:szCs w:val="24"/>
          <w:lang w:eastAsia="ru-RU"/>
        </w:rPr>
        <w:t>: понятие и виды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10. Стадии совершения преступления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значение и виды стадий умышленного преступления. Обнаружение умысла. Приготовление к преступлению, покушение на преступление и оконченное преступление. Субъективная и объективная стороны стадий преступления. Оконченное преступление. Момент окончания преступлений с формальным и материальным составом. Основания и пределы уголовной ответственности на различных стадиях совершения преступления.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Добровольный отказ от преступления: понятие и признаки. Основания и условия исключения уголовной ответственности при добровольном отказе.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11. Соучастие в преступлении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социальная сущность и признаки соучастия. Акцессорная теория соучастия. Объективные и субъективные признаки соучастия. Причинная связь между умыслом и деяниями каждого соучастника и наступившими последствиями. Содержание признака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совместности. Виды соучастия. Соучастие без предварительного соглашения. Соучастие с предварительным соглашением.</w:t>
      </w:r>
    </w:p>
    <w:p w:rsidR="00112DBA" w:rsidRDefault="001D3938" w:rsidP="00112D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Формы соучастия. Простое соучастие (</w:t>
      </w:r>
      <w:proofErr w:type="spellStart"/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соисполнительство</w:t>
      </w:r>
      <w:proofErr w:type="spellEnd"/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, без разделения ролей). Сложное соучастие (с разделением ролей или соучастие в тесном смысле слова). Понятие группы лиц, организованной группы</w:t>
      </w:r>
      <w:r w:rsidR="00112D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Понятие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преступной организации и преступного сообщества.</w:t>
      </w:r>
      <w:r w:rsidR="00112DBA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Ответственность л</w:t>
      </w:r>
      <w:r w:rsidR="00112DBA">
        <w:rPr>
          <w:rFonts w:ascii="Times New Roman" w:eastAsia="Calibri" w:hAnsi="Times New Roman"/>
          <w:sz w:val="24"/>
          <w:szCs w:val="24"/>
          <w:lang w:eastAsia="ru-RU"/>
        </w:rPr>
        <w:t>ица, создавшего организованную группу или преступное сообщество (преступную организацию) либо руководившего ими.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Виды соучастников. Понятие организатора, исполнителя, подстрекателя, пособника и критерии их разграничения. Специальный субъект при соучастии: в неудавшемся соучастии, при эксцессе исполнителя, при добровольном отказе одного из соучастников от окончания преступления. Эксцесс исполнителя. Понятие и виды прикосновенности к преступлению. Отличие прикосновенности от соучастия. Возможность привлечения к уголовной ответственности супруга или близких родственников при прикосновенности.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12. Обстоятельства, исключающие преступность деяния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значение обстоятельств, исключающих преступность деяния. Виды обстоятельств, исключающих преступность деяния и их отличие от обстоятельств, исключающих уголовную ответственность и наказание.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Необходимая оборона: понятие, значение и условия ее правомерности. Условия правомерности, относящиеся к защите и нападению. Возможность необходимой обороны против малозначительных деяний. Превышение пределов необходимой обороны: понятие, особенности субъективной стороны. Ответственность за превышение пределов необходимой обороны. Провокация необходимой обороны. Мнимая оборона.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Задержание лица, совершившего преступление. Правомерность причинения вреда преступнику при задержании. Пределы причинения вреда преступнику. 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Крайняя необходимость: понятие и условия ее правомерности. Виды источников опасности, создающих состояние крайней необходимости. Наличность и действительность опасности. Размер вреда при крайней необходимости.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Физическое и психическое принуждение. Значение волевого момента. Возможность применения правил крайней необходимости. Гипноз и другие средства психологического воздействия.</w:t>
      </w:r>
    </w:p>
    <w:p w:rsidR="00524711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Обоснованный риск. Общественно полезная цель и отсутствие известных безвредных средств и способов ее достижения. Научный, экспериментаторский, производственно-хозяйственный и предпринимательский риск. Условия правомерности обоснованного риска.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Исполнение приказа или распоряжения. Обязательность приказа. Соблюдение порядка и формы приказа. Ответственность за совершение преступления во исполнение заведомо незаконного приказа.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Согласие потерпевшего, осуществление общественно полезных профессиональных функций, осуществление своего права и исполнение закона как обстоятельства, имеющие уголовно-правовое значение.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13. Понятие и цели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Понятие и сущность уголовного наказания. Признаки уголовного наказания. Теории наказания в науке уголовного права. Уголовное наказание и принципы уголовного права. Цели наказания: восстановление социальной справедливости, исправление осужденного, предупреждение совершения новых преступлений. Проблема восстановления прав потерпевших от преступления. Общая и частная превенция.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Понятие эффективности наказания. Критерии и условия эффективности наказания.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14. Система и виды наказаний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 xml:space="preserve">Понятие и значение системы наказаний. Система наказаний по российскому уголовному законодательству. Принципы построения системы наказаний. Основные и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lastRenderedPageBreak/>
        <w:t>дополнительные наказания. Наказания, назначаемые в случае, если они не предусмотрены санкцией статьи Особенной части. Наказания, не связанные с лишением свободы. Особенности системы наказаний для несовершеннолетних.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Тема 15. Назначение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 назначения наказания. Общие начала назначения наказания, их отличие от принципов назначения наказания. Назначение видов наказания, не указанных в санкции статьи Особенной части (лишение права занимать определенные должности или заниматься определенной деятельностью, лишение специального, воинского или почетного звания, классного чина и государственных наград).</w:t>
      </w:r>
    </w:p>
    <w:p w:rsidR="001D3938" w:rsidRPr="00BC44DB" w:rsidRDefault="001D3938" w:rsidP="00BC44D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Понятие, правовая природа и значение обстоятельств, смягчающих и отягчающих наказание. Понятие и виды специальных правил назначения наказания. Особенности назначения наказания при смягчающих обстоятельствах. Назначение наказания в случае досудебного соглашения о сотрудничестве и в случае его нарушения.</w:t>
      </w:r>
    </w:p>
    <w:p w:rsidR="001D3938" w:rsidRPr="00BC44DB" w:rsidRDefault="001D3938" w:rsidP="00BC44D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Условия назначения более мягкого наказания, чем предусмотрено за данное преступление. Особенности назначения наказания при вердикте присяжных заседателей о снисхождении. Особенности назначения наказания за неоконченное преступление. </w:t>
      </w:r>
    </w:p>
    <w:p w:rsidR="001D3938" w:rsidRPr="00BC44DB" w:rsidRDefault="001D3938" w:rsidP="00BC44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Особенности назначения наказания за преступление, совершенное в соучастии. Степень и характер участия в совершении преступления. Учет личного участия каждого соучастника.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Правила назначения наказания при рецидиве преступлений. Юридическая природа условного осуждения. Пределы применения условного осуждения.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z w:val="24"/>
          <w:szCs w:val="24"/>
          <w:lang w:eastAsia="ru-RU"/>
        </w:rPr>
        <w:t>Тема 16. Освобождение от уголовной ответственности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уголовной ответственности: понятие и виды. Значение и цели освобождения от уголовной ответственности. Отличие оснований освобождения от уголовной ответственности от оснований неприменения (исключения) уголовной ответственности. Особенности освобождения от уголовной ответственности в связи с деятельным раскаянием. Понятие деятельного раскаяния, его отличие от добровольного отказа от совершения преступления. Понятие и виды явки с повинной. Специальные основания освобождения от уголовной ответственности. </w:t>
      </w:r>
    </w:p>
    <w:p w:rsidR="001D3938" w:rsidRPr="00BC44DB" w:rsidRDefault="001D3938" w:rsidP="00112DB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z w:val="24"/>
          <w:szCs w:val="24"/>
          <w:lang w:eastAsia="ru-RU"/>
        </w:rPr>
        <w:t>Особенности освобождения от уголовной ответственности в связи с примирением с потерпевшим</w:t>
      </w:r>
      <w:r w:rsidRPr="00112DB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  <w:r w:rsidR="00112DBA" w:rsidRPr="00112DB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Освобождение от уголовной ответственности по делам о преступлениях в сфере экономической </w:t>
      </w:r>
      <w:proofErr w:type="spellStart"/>
      <w:r w:rsidR="00112DBA" w:rsidRPr="00112DBA">
        <w:rPr>
          <w:rFonts w:ascii="Times New Roman" w:eastAsia="Calibri" w:hAnsi="Times New Roman"/>
          <w:bCs/>
          <w:sz w:val="24"/>
          <w:szCs w:val="24"/>
          <w:lang w:eastAsia="ru-RU"/>
        </w:rPr>
        <w:t>деятельности</w:t>
      </w:r>
      <w:proofErr w:type="gramStart"/>
      <w:r w:rsidR="00112DBA" w:rsidRPr="00112DBA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  <w:r w:rsidR="00112DBA">
        <w:rPr>
          <w:rFonts w:ascii="Times New Roman" w:hAnsi="Times New Roman"/>
          <w:bCs/>
          <w:sz w:val="24"/>
          <w:szCs w:val="24"/>
          <w:lang w:eastAsia="ru-RU"/>
        </w:rPr>
        <w:t>О</w:t>
      </w:r>
      <w:proofErr w:type="gramEnd"/>
      <w:r w:rsidR="00112DBA">
        <w:rPr>
          <w:rFonts w:ascii="Times New Roman" w:hAnsi="Times New Roman"/>
          <w:bCs/>
          <w:sz w:val="24"/>
          <w:szCs w:val="24"/>
          <w:lang w:eastAsia="ru-RU"/>
        </w:rPr>
        <w:t>свобождение</w:t>
      </w:r>
      <w:proofErr w:type="spellEnd"/>
      <w:r w:rsidR="00112DBA">
        <w:rPr>
          <w:rFonts w:ascii="Times New Roman" w:hAnsi="Times New Roman"/>
          <w:bCs/>
          <w:sz w:val="24"/>
          <w:szCs w:val="24"/>
          <w:lang w:eastAsia="ru-RU"/>
        </w:rPr>
        <w:t xml:space="preserve"> от уголовной ответственности с назначением судебного штрафа.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Особенности освобождения от уголовной ответственности в связи с истечением сроков давности. Понятие давности. Продолжительность сроков давности. Приостановление и возобновление течения давностных сроков.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17. Освобождение от уголовного наказания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уголовного наказания: понятие, виды, значение. Классификация оснований освобождения от уголовного наказания. Отличие освобождения от уголовного наказания и освобождения от уголовной ответственности. 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Условно-досрочное освобождение от наказания. Основания применения условно-досрочного освобождения. Замена 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неотбытой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 части наказания более мягким видом наказания. Понятие более мягкого вида наказания.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Освобождение от наказания в связи с изменением обстановки. Понятие и значение изменения обстановки. Понятие и критерии утраты общественной опасности лица, совершившего преступление.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Освобождение от наказания в связи с болезнью. Виды освобождения от наказания в связи с болезнью. Отсрочка отбывания наказания беременным женщинам, имеющим малолетних детей. Основания отмены отсрочки отбывания наказания. Освобождение от отбывания наказания в связи с истечением срока давности обвинительного приговора суда.</w:t>
      </w:r>
    </w:p>
    <w:p w:rsidR="0035582D" w:rsidRPr="0035582D" w:rsidRDefault="0035582D" w:rsidP="0035582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35582D">
        <w:rPr>
          <w:rFonts w:ascii="Times New Roman" w:eastAsia="Calibri" w:hAnsi="Times New Roman"/>
          <w:bCs/>
          <w:sz w:val="24"/>
          <w:szCs w:val="24"/>
          <w:lang w:eastAsia="ru-RU"/>
        </w:rPr>
        <w:t>Отсрочка отбывания наказания больным наркоманией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18. Амнистия и помилование. Судимость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Амнистия и помилование в системе российского права. Понятие, значение, субъекты применения, уголовно-правовые последствия амнистии и помилования. Содержание предписаний актов амнистии и помилования. Применение амнистии и помилования. Отличия амнистии от помилования.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и условие возникновения судимости. Общеправовые, уголовно-правовые и уголовно-исполнительные последствия судимости. Погашение и снятие судимости: основания, порядок, отличия.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19. Особенности уголовной ответственности и наказания несовершеннолетних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Понятие несовершеннолетнего лица в уголовном праве. Особенности системы наказаний для несовершеннолетних. Особенности применения к несовершеннолетним условного осуждения.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Особенности освобождения несовершеннолетних от уголовного наказания и уголовной ответственности. Принудительные меры воспитательного воздействия: понятие, виды, особенности применения. Особенности условно-досрочного освобождения несовершеннолетних от отбывания наказания. Особенности исчисления сроков давности и сроков погашения судимости.</w:t>
      </w:r>
    </w:p>
    <w:p w:rsidR="001D3938" w:rsidRPr="00BC44DB" w:rsidRDefault="001D3938" w:rsidP="00BC44D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 xml:space="preserve">Применение положений </w:t>
      </w:r>
      <w:proofErr w:type="gramStart"/>
      <w:r w:rsidRPr="00BC44DB">
        <w:rPr>
          <w:rFonts w:ascii="Times New Roman" w:hAnsi="Times New Roman"/>
          <w:sz w:val="24"/>
          <w:szCs w:val="24"/>
          <w:lang w:eastAsia="ru-RU"/>
        </w:rPr>
        <w:t>об уголовной ответственности несовершеннолетних к лицам в возрасте от восемнадцати до двадцати лет</w:t>
      </w:r>
      <w:proofErr w:type="gramEnd"/>
      <w:r w:rsidRPr="00BC44DB">
        <w:rPr>
          <w:rFonts w:ascii="Times New Roman" w:hAnsi="Times New Roman"/>
          <w:sz w:val="24"/>
          <w:szCs w:val="24"/>
          <w:lang w:eastAsia="ru-RU"/>
        </w:rPr>
        <w:t>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Тема 20. Иные меры уголовно-правового характера</w:t>
      </w:r>
    </w:p>
    <w:p w:rsidR="001D3938" w:rsidRPr="00BC44DB" w:rsidRDefault="001D3938" w:rsidP="00BC44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ar-SA"/>
        </w:rPr>
        <w:t xml:space="preserve">Понятие, виды и значение мер уголовно-правового характера. </w:t>
      </w:r>
      <w:r w:rsidRPr="00BC44DB">
        <w:rPr>
          <w:rFonts w:ascii="Times New Roman" w:hAnsi="Times New Roman"/>
          <w:sz w:val="24"/>
          <w:szCs w:val="24"/>
          <w:lang w:eastAsia="ar-SA"/>
        </w:rPr>
        <w:t xml:space="preserve">Наказание и меры уголовно-правового характера. Уголовная ответственность и меры уголовно-правового характера. Основания применения мер уголовно-правового характера. 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виды иных мер уголовно-правового характера.</w:t>
      </w:r>
    </w:p>
    <w:p w:rsidR="001D3938" w:rsidRPr="00BC44DB" w:rsidRDefault="001D3938" w:rsidP="00BC44D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цели применения принудительных мер медицинского характера. Основания и порядок применения принудительных мер медицинского характера к психически больным и лицам с ограниченной вменяемостью. Отличие принудительных мер медицинского характера от уголовного наказания.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Виды принудительных мер медицинского характера. </w:t>
      </w:r>
      <w:r w:rsidRPr="00BC44DB">
        <w:rPr>
          <w:rFonts w:ascii="Times New Roman" w:hAnsi="Times New Roman"/>
          <w:bCs/>
          <w:sz w:val="24"/>
          <w:szCs w:val="24"/>
          <w:lang w:eastAsia="ru-RU"/>
        </w:rPr>
        <w:t>Понятие и предмет конфискации имущества. Конфискация денежной суммы взамен имущества. Возмещение причиненного ущерба.</w:t>
      </w:r>
    </w:p>
    <w:p w:rsidR="001D3938" w:rsidRPr="00BC44DB" w:rsidRDefault="0035582D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Судебный штраф. Понятие судебного штрафа. Порядок определения размера судебного штрафа. </w:t>
      </w:r>
    </w:p>
    <w:p w:rsidR="00BC5810" w:rsidRPr="009A27B8" w:rsidRDefault="00BC5810" w:rsidP="00BC581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Уголовно-процессуальное право</w:t>
      </w:r>
    </w:p>
    <w:p w:rsidR="00BC5810" w:rsidRPr="009A27B8" w:rsidRDefault="00BC5810" w:rsidP="00BC5810">
      <w:pPr>
        <w:pStyle w:val="a6"/>
        <w:tabs>
          <w:tab w:val="left" w:pos="708"/>
        </w:tabs>
        <w:jc w:val="both"/>
        <w:rPr>
          <w:b w:val="0"/>
          <w:bCs w:val="0"/>
        </w:rPr>
      </w:pP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ОБЩАЯ ЧАСТЬ</w:t>
      </w: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ТЕМА 1. ПОНЯТИЕ И НАЗНАЧЕНИЕ УГОЛОВНОГО СУДОПРОИЗВОДСТВА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B8">
        <w:rPr>
          <w:rFonts w:ascii="Times New Roman" w:hAnsi="Times New Roman"/>
          <w:bCs/>
          <w:sz w:val="24"/>
          <w:szCs w:val="24"/>
        </w:rPr>
        <w:t>Понятие уголовного процесса, его исторические формы. Уголовное преследование. Публичность. Виды обвинения. Назначение уголовного судопроизводства. Система стадий уголовного процесса.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9A27B8">
        <w:rPr>
          <w:rFonts w:ascii="Times New Roman" w:hAnsi="Times New Roman"/>
          <w:bCs/>
          <w:sz w:val="24"/>
          <w:szCs w:val="24"/>
        </w:rPr>
        <w:t>Уголовно-процессуальное право, его источники. Действие уголовно-процессуальных норм во времени, в пространстве и по лицам. Аналогия в уголовном процессе. Уголовно-процессуальные функции. Процессуальная форма, процессуальные гарантии.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pStyle w:val="21"/>
        <w:spacing w:line="240" w:lineRule="auto"/>
        <w:rPr>
          <w:b w:val="0"/>
          <w:szCs w:val="24"/>
        </w:rPr>
      </w:pPr>
      <w:r w:rsidRPr="009A27B8">
        <w:rPr>
          <w:b w:val="0"/>
          <w:szCs w:val="24"/>
        </w:rPr>
        <w:t>ТЕМА 2.  ПРИНЦИПЫ УГОЛОВНОГО ПРОЦЕССА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Понятие и значение принципов уголовного процесса, их система. Закрепление уголовно-процессуальных принципов в Конституции РФ. Законность при производстве по уголовному делу. Уважение чести и достоинства личности. Охрана прав и свобод человека и гражданина в уголовном судопроизводстве. Неприкосновенность личности. </w:t>
      </w:r>
      <w:r w:rsidRPr="009A27B8">
        <w:rPr>
          <w:rFonts w:ascii="Times New Roman" w:hAnsi="Times New Roman"/>
          <w:sz w:val="24"/>
          <w:szCs w:val="24"/>
        </w:rPr>
        <w:lastRenderedPageBreak/>
        <w:t>Неприкосновенность жилища. Тайна переписки, телефонных и иных переговоров, почтовых телеграфных и иных сообщений. Презумпция невиновности.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Обеспечение подозреваемому и обвиняемому права на защиту. Осуществление правосудия по уголовным делам только судом. Гарантии независимости и несменяемости судей. Состязательность, особенности реализации принципа на различных стадиях уголовного процесса. Язык уголовного судопроизводства. Право на обжалование процессуальных действий и решений. Разумный  срок уголовного судопроизводства.  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7B8">
        <w:rPr>
          <w:rFonts w:ascii="Times New Roman" w:hAnsi="Times New Roman"/>
          <w:b/>
          <w:sz w:val="24"/>
          <w:szCs w:val="24"/>
        </w:rPr>
        <w:t>ТЕМА 3. УЧАСТНИКИ УГОЛОВНОГО СУДОПРОИЗВОДСТВА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Понятие участников уголовного процесса, их классификация. Суд как орган правосудия по уголовным делам, его полномочия в уголовном судопроизводстве. Прокурор в уголовном процессе, его компетенция. Следователь, руководитель  следственного органа. Круг их полномочий по расследованию уголовных дел.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Орган дознания, начальник органа дознания, начальник подразделения дознания, дознаватель. Пределы их компетенции при осуществлении производства по уголовным делам. Потерпевший по уголовному делу, его процессуальный статус. Гражданский истец и иные участники стороны обвинения. </w:t>
      </w:r>
      <w:proofErr w:type="gramStart"/>
      <w:r w:rsidRPr="009A27B8">
        <w:rPr>
          <w:rFonts w:ascii="Times New Roman" w:hAnsi="Times New Roman"/>
          <w:sz w:val="24"/>
          <w:szCs w:val="24"/>
        </w:rPr>
        <w:t>Подозреваемый</w:t>
      </w:r>
      <w:proofErr w:type="gramEnd"/>
      <w:r w:rsidRPr="009A27B8">
        <w:rPr>
          <w:rFonts w:ascii="Times New Roman" w:hAnsi="Times New Roman"/>
          <w:sz w:val="24"/>
          <w:szCs w:val="24"/>
        </w:rPr>
        <w:t xml:space="preserve"> в уголовном процессе: понятие и процессуальное положение.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Обвиняемый, его процессуальное положение. Гарантии реализации права обвиняемого на защиту. Защитник, его права и обязанности, условия участия в уголовном судопроизводстве. Обязательное участие защитника. Гражданский ответчик, его представитель. Иные участники уголовного судопроизводства (свидетель, эксперт, специалист, понятой, переводчик), их процессуальный статус.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C5810" w:rsidRPr="009A27B8" w:rsidRDefault="00BC5810" w:rsidP="00BC5810">
      <w:pPr>
        <w:pStyle w:val="310"/>
        <w:spacing w:after="0"/>
        <w:ind w:firstLine="720"/>
        <w:jc w:val="center"/>
        <w:rPr>
          <w:b/>
          <w:bCs/>
          <w:sz w:val="24"/>
          <w:szCs w:val="24"/>
        </w:rPr>
      </w:pPr>
      <w:r w:rsidRPr="009A27B8">
        <w:rPr>
          <w:b/>
          <w:bCs/>
          <w:sz w:val="24"/>
          <w:szCs w:val="24"/>
        </w:rPr>
        <w:t>ТЕМА 4.   ДОКАЗАТЕЛЬСТВА И ДОКАЗЫВАНИЕ В УГОЛОВНОМ ПРОЦЕССЕ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 и предмет теории доказательств в уголовном процессе. Доказательственное право и его соотношение с теорией доказательств.  Доказывание как разновидность познания. Установление истины – цель доказывания. Содержание и характер истины. 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Предмет и пределы доказывания по уголовному делу, их соотношение. Процесс доказывания по уголовному делу, его элементы. Способы собирания и проверки доказательств. Применение научно-технических сре</w:t>
      </w:r>
      <w:proofErr w:type="gramStart"/>
      <w:r w:rsidRPr="009A27B8">
        <w:rPr>
          <w:bCs/>
          <w:sz w:val="24"/>
          <w:szCs w:val="24"/>
        </w:rPr>
        <w:t>дств пр</w:t>
      </w:r>
      <w:proofErr w:type="gramEnd"/>
      <w:r w:rsidRPr="009A27B8">
        <w:rPr>
          <w:bCs/>
          <w:sz w:val="24"/>
          <w:szCs w:val="24"/>
        </w:rPr>
        <w:t>и собирании и проверке доказательств. Субъекты доказывания, их права и обязанности. Презумпция невиновности и обязанность доказывания.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 и значение доказательств. </w:t>
      </w:r>
      <w:proofErr w:type="spellStart"/>
      <w:r w:rsidRPr="009A27B8">
        <w:rPr>
          <w:bCs/>
          <w:sz w:val="24"/>
          <w:szCs w:val="24"/>
        </w:rPr>
        <w:t>Относимость</w:t>
      </w:r>
      <w:proofErr w:type="spellEnd"/>
      <w:r w:rsidRPr="009A27B8">
        <w:rPr>
          <w:bCs/>
          <w:sz w:val="24"/>
          <w:szCs w:val="24"/>
        </w:rPr>
        <w:t>, допустимость, достоверность и достаточность доказательств. Соотношение доказательств с результатами оперативно-розыскной деятельности. Классификация доказательств. Особенности использования косвенных доказательств в доказывании по уголовным делам.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Показания свидетеля как доказательство. Особенности оценки показаний. Круг свидетелей. Показания потерпевшего и особенности их оценки. Показания подозреваемого, особенности оценки его показаний. Показания обвиняемого как доказательство, их оценка.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Заключение и показания эксперта и специалиста. Содержание понятий «эксперт», «экспертиза», «заключение эксперта». Особенности оценки заключения эксперта. Особенности оценки заключения специалиста. Вещественные доказательства, их виды. Проверка и оценка вещественных доказательств. Протоколы следственных и судебных действий как доказательство, их проверка и оценка. Иные документы, их проверка и оценка. Отличие документа от вещественного доказательства.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</w:p>
    <w:p w:rsidR="00BC5810" w:rsidRPr="009A27B8" w:rsidRDefault="00BC5810" w:rsidP="00BC5810">
      <w:pPr>
        <w:pStyle w:val="310"/>
        <w:spacing w:after="0"/>
        <w:ind w:firstLine="720"/>
        <w:jc w:val="center"/>
        <w:rPr>
          <w:b/>
          <w:bCs/>
          <w:sz w:val="24"/>
          <w:szCs w:val="24"/>
        </w:rPr>
      </w:pPr>
      <w:r w:rsidRPr="009A27B8">
        <w:rPr>
          <w:b/>
          <w:bCs/>
          <w:sz w:val="24"/>
          <w:szCs w:val="24"/>
        </w:rPr>
        <w:t>ТЕМА 5. МЕРЫ УГОЛОВНО-ПРОЦЕССУАЛЬНОГО ПРИНУЖДЕНИЯ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 xml:space="preserve">Понятие, виды и значение мер уголовно-процессуального принуждения. Задержание подозреваемого: понятие, основания, цели, мотивы, условия. Основания освобождения </w:t>
      </w:r>
      <w:r w:rsidRPr="009A27B8">
        <w:rPr>
          <w:bCs/>
          <w:sz w:val="24"/>
          <w:szCs w:val="24"/>
        </w:rPr>
        <w:lastRenderedPageBreak/>
        <w:t>подозреваемого. Меры пресечения: основания и условия применения. Обстоятельства, учитываемые при избрании. Меры пресечения, не связанные с заключением под стражу.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  <w:r w:rsidRPr="009A27B8">
        <w:rPr>
          <w:bCs/>
          <w:sz w:val="24"/>
          <w:szCs w:val="24"/>
        </w:rPr>
        <w:t>Заключение под стражу как мера пресечения. Сроки содержания под стражей и порядок их продления. Процессуальный порядок применения, изменения и отмены мер пресечения. Иные меры процессуального принуждения (виды, условия, порядок применения).</w:t>
      </w:r>
    </w:p>
    <w:p w:rsidR="00BC5810" w:rsidRPr="009A27B8" w:rsidRDefault="00BC5810" w:rsidP="00BC5810">
      <w:pPr>
        <w:pStyle w:val="310"/>
        <w:spacing w:after="0"/>
        <w:ind w:firstLine="720"/>
        <w:jc w:val="both"/>
        <w:rPr>
          <w:bCs/>
          <w:sz w:val="24"/>
          <w:szCs w:val="24"/>
        </w:rPr>
      </w:pPr>
    </w:p>
    <w:p w:rsidR="00BC5810" w:rsidRPr="009A27B8" w:rsidRDefault="00BC5810" w:rsidP="00BC581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A27B8">
        <w:rPr>
          <w:rFonts w:ascii="Times New Roman" w:hAnsi="Times New Roman"/>
          <w:b/>
          <w:sz w:val="24"/>
          <w:szCs w:val="24"/>
        </w:rPr>
        <w:t>ТЕМА 6. ХОДАТАЙСТВА И ЖАЛОБЫ. ПРОЦЕССУАЛЬНЫЕ ДОКУМЕНТЫ, СРОКИ И СУДЕБНЫЕ ИЗДЕРЖКИ</w:t>
      </w:r>
    </w:p>
    <w:p w:rsidR="00BC5810" w:rsidRPr="009A27B8" w:rsidRDefault="00BC5810" w:rsidP="00BC5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Ходатайства. Обжалование действий и решений должностных лиц и органов, ведущих уголовный процесс. Понятие процессуальных документов, их виды и значение в уголовном процессе. Процессуальные сроки: понятие, значение, виды, порядок исчисления и продления. Понятие и структура судебных издержек. </w:t>
      </w: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44DB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F95AD4" w:rsidRPr="009A27B8" w:rsidRDefault="00F95AD4" w:rsidP="00F95AD4">
      <w:pPr>
        <w:tabs>
          <w:tab w:val="left" w:pos="1800"/>
        </w:tabs>
        <w:spacing w:after="0" w:line="240" w:lineRule="auto"/>
        <w:ind w:left="360"/>
        <w:jc w:val="center"/>
        <w:rPr>
          <w:rFonts w:ascii="Times New Roman" w:eastAsia="DejaVu Sans" w:hAnsi="Times New Roman"/>
          <w:b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b/>
          <w:kern w:val="1"/>
          <w:sz w:val="24"/>
          <w:szCs w:val="24"/>
        </w:rPr>
        <w:t>Примерный перечень  вопросов для подготовки к экзамену:</w:t>
      </w:r>
    </w:p>
    <w:p w:rsidR="003F1773" w:rsidRDefault="003F1773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BC5810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Уголовное право</w:t>
      </w:r>
    </w:p>
    <w:p w:rsidR="001D3938" w:rsidRPr="00BC5810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1. </w:t>
      </w:r>
      <w:r w:rsid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П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онятие уголовного права, его возникновение и развитие.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2.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Место уголовного права в системе российского права. Предмет уголовного права и предмет правового регулирования.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3.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Функции и задачи уголовного права. Общая и частная превенция.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4.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Система уголовного права как отрасли права. Общая и Особенная часть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5.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Понятие, значение и система принципов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Наука уголовного права: понятие, предмет, задачи, содержание, методы, связь с другими науками.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7. </w:t>
      </w:r>
      <w:r w:rsidR="00B10B81" w:rsidRPr="00B10B81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Социальная обусловленность уголовного права, его эффективность, закономерности и тенденции развития.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8.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закон: понятие, основные и специфические черты. Порядок принятия уголовных законов.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9.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Источники уголовного права.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10. </w:t>
      </w:r>
      <w:r w:rsidR="00B10B81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Структура уголовно-правовой нормы.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Основные этапы в создании и развитии уголовного законодательства России.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11.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Уголовный кодекс Российской Федерации </w:t>
      </w:r>
      <w:smartTag w:uri="urn:schemas-microsoft-com:office:smarttags" w:element="metricconverter">
        <w:smartTagPr>
          <w:attr w:name="ProductID" w:val="1996 г"/>
        </w:smartTagPr>
        <w:r w:rsidR="00B10B81" w:rsidRPr="00BC44DB">
          <w:rPr>
            <w:rFonts w:ascii="Times New Roman" w:hAnsi="Times New Roman"/>
            <w:snapToGrid w:val="0"/>
            <w:sz w:val="24"/>
            <w:szCs w:val="24"/>
            <w:lang w:eastAsia="ru-RU"/>
          </w:rPr>
          <w:t>1996 г</w:t>
        </w:r>
      </w:smartTag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Система уголовного законодательства. Структура Уголовного кодекса России, единство общей и особенной частей Уголовного кодекса.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12. </w:t>
      </w:r>
      <w:r w:rsidR="00B10B81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Действие уголовного закона в пространстве. Место совершения преступления.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13. 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Действие уголовного закона во времени. Обратная сила уголовного закона. Понятие более мягкого и более жесткого закона.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14. 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>Международное сотрудничество в области уголовного права. Выдача преступников.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15.</w:t>
      </w:r>
      <w:r w:rsidR="00B10B81" w:rsidRPr="003F1773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Толкование уголовного закона. Виды толкования.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16.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17.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Криминализация и декриминализация деяний.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18.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малозначительного деяния.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19.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Классификация преступлений. Категории преступлений.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20.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Преступления и иные правонарушения.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21.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основание уголовной ответственности.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21.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Отличие уголовной ответственности от иных видов юридической ответственности.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>22.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Уголовные правоотношения: возникновение, прекращение, содержание и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структура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23.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признаки и виды составов преступления. Преступление и состав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24. Э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лементы состава преступления. Основные и дополнительные, обязательные и факультативные, формально-определенные и оценочные признаки состава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25.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Критерии классификации составов преступлений. Основные, квалифицированные и привилегированные составы; материальные, формальные и усеченные составы; простые и сложные составы.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26.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>Квалификация преступлений. Этапы квалификации преступлений.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27.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значение объекта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28.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Классификация объектов преступления.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Соотношение объекта и предмета преступления. Потерпевший от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29.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объективной стороны преступления. </w:t>
      </w:r>
    </w:p>
    <w:p w:rsidR="003F1773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30. </w:t>
      </w:r>
      <w:r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Обязательные и факультативные признаки объективной стороны преступления. </w:t>
      </w:r>
    </w:p>
    <w:p w:rsidR="001635F7" w:rsidRDefault="003F1773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31. </w:t>
      </w:r>
      <w:r w:rsidRPr="00BC44DB">
        <w:rPr>
          <w:rFonts w:ascii="Times New Roman" w:hAnsi="Times New Roman"/>
          <w:sz w:val="24"/>
          <w:szCs w:val="24"/>
          <w:lang w:eastAsia="ru-RU"/>
        </w:rPr>
        <w:t xml:space="preserve">Особенности ответственности за преступное бездействие. </w:t>
      </w:r>
    </w:p>
    <w:p w:rsidR="003F1773" w:rsidRPr="00BC44DB" w:rsidRDefault="001635F7" w:rsidP="003F1773">
      <w:pPr>
        <w:tabs>
          <w:tab w:val="left" w:pos="-135"/>
        </w:tabs>
        <w:suppressAutoHyphens/>
        <w:autoSpaceDE w:val="0"/>
        <w:autoSpaceDN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32.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Значение непреодолимой силы, физического, психического принуждения и гипноза для решения вопросов об уголовной ответственности.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Общественно опасные последствия. Виды общественно опасных последствий</w:t>
      </w:r>
      <w:proofErr w:type="gramStart"/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.. </w:t>
      </w:r>
      <w:proofErr w:type="gramEnd"/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34.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Проблемы причинной связи в уголовном праве. Понятие и признаки причинной связи. Теории причинной связи.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35.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Факультативные признаки объективной стороны преступления: место, время, способ, обстановка, условия, орудия и средства совершения преступления.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признаки субъекта преступления в уголовном праве.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Проблема уголовной ответственности юридических лиц.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Субъект преступления и личность преступника.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39.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Невменяемость и ее критерии (медицинский и юридический).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Ограниченная вменяемость. Ответственность лиц, заболевших душевной болезнью после совершения преступления.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Возраст и его влияние на уголовную ответственность. Влияние состояния опьянения на уголовную ответственность.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Понятие, признаки и виды специального субъекта преступления.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значение субъективной стороны преступления. 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ab/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44.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Обязательные и факультативные признаки субъективной стороны преступления.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45.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содержание и формы вины по уголовному праву.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Умысел и его виды.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Неосторожность и ее виды. Невиновное причинение вреда (казус).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Преступления с двумя формами вины.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49.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Факультативные признаки субъективной стороны преступления. Понятие мотива и цели, их значение для квалификации преступления и назначения наказания. </w:t>
      </w:r>
    </w:p>
    <w:p w:rsidR="003F1773" w:rsidRPr="00BC44DB" w:rsidRDefault="001635F7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50.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ошибки в уголовном праве. Юридическая и фактическая ошибки, их виды. Влияние ошибки на субъективную сторону преступления и на решение вопроса о привлечении к уголовной ответственности.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 и виды единых (единичных)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Особенности объективной стороны единых (единичных) преступлений. Квалификация единых (единичных)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53.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Понятия длящегося и продолжаемого преступлений. Составное преступление. Преступления с альтернативными деяниями и дополнительными тяжкими последствиями.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54.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Понятие и формы множественности преступлений.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55.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Совокупность преступлений и рецидив преступлений. Реальная и идеальная совокупность.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lastRenderedPageBreak/>
        <w:t xml:space="preserve">56.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Первое и повторные преступления. Случаи совершения двух и более преступлений, не образующих совокупности преступлений. 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Рецидив преступлений</w:t>
      </w:r>
      <w:r w:rsidR="003F1773">
        <w:rPr>
          <w:rFonts w:ascii="Times New Roman" w:hAnsi="Times New Roman"/>
          <w:snapToGrid w:val="0"/>
          <w:sz w:val="24"/>
          <w:szCs w:val="24"/>
          <w:lang w:eastAsia="ru-RU"/>
        </w:rPr>
        <w:t>: понятие и виды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значение и виды стадий умышленного преступления. </w:t>
      </w:r>
    </w:p>
    <w:p w:rsidR="003F1773" w:rsidRPr="00BC44DB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59.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Добровольный отказ от преступления: понятие и признаки. Основания и условия исключения уголовной ответственности при добровольном отказе.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Понятие, социальная сущность и признаки соучастия. Акцессорная теория соучастия. Объективные и субъективные признаки соучастия.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Виды соучастия. 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Формы соучастия.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63.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Виды соучастников. </w:t>
      </w:r>
    </w:p>
    <w:p w:rsidR="001635F7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64.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Эксцесс исполнителя. </w:t>
      </w:r>
    </w:p>
    <w:p w:rsidR="003F1773" w:rsidRDefault="001635F7" w:rsidP="001635F7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65.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Понятие и виды прикосновенности к преступлению. Отличие прикосновенности от соучастия. Возможность привлечения к уголовной ответственности супруга или близких родственников при прикосновенности.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66.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Понятие и значение обстоятельств, исключающих преступность деяния. Виды обстоятельств, исключающих преступность деяния и их отличие от обстоятельств, исключающих уголовную ответственность и наказание.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67.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Необходимая оборона: понятие, значение и условия ее правомерности. Условия правомерности, относящиеся к защите и нападению. Возможность необходимой обороны против малозначительных деяний. Превышение пределов необходимой обороны: понятие, особенности субъективной стороны. Ответственность за превышение пределов необходимой обороны. Провокация необходимой обороны. Мнимая оборона.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Задержание лица, совершившего преступление. Правомерность причинения вреда преступнику при задержании. Пределы причинения вреда преступнику.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69.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Крайняя необходимость: понятие и условия ее правомерности. Виды источников опасности, создающих состояние крайней необходимости. Наличность и действительность опасности. Размер вреда при крайней необходимости. </w:t>
      </w:r>
    </w:p>
    <w:p w:rsidR="001635F7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70.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Физическое и психическое принуждение. Значение волевого момента. Возможность применения правил крайней необходимости. Гипноз и другие средства психологического воздействия.</w:t>
      </w:r>
    </w:p>
    <w:p w:rsidR="003F1773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71.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Обоснованный риск. Общественно полезная цель и отсутствие известных безвредных средств и способов ее достижения. Научный, экспериментаторский, производственно-хозяйственный и предпринимательский риск. Условия правомерности обоснованного риска. </w:t>
      </w:r>
    </w:p>
    <w:p w:rsidR="003F1773" w:rsidRPr="00BC44DB" w:rsidRDefault="001635F7" w:rsidP="003F1773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72.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Исполнение приказа или распоряжения. Обязательность приказа. Соблюдение порядка и формы приказа. Ответственность за совершение преступления во исполнение заведомо незаконного приказа.</w:t>
      </w:r>
    </w:p>
    <w:p w:rsidR="003F1773" w:rsidRPr="00BC44DB" w:rsidRDefault="001635F7" w:rsidP="003F17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73. </w:t>
      </w:r>
      <w:r w:rsidR="003F1773" w:rsidRPr="00BC44DB">
        <w:rPr>
          <w:rFonts w:ascii="Times New Roman" w:hAnsi="Times New Roman"/>
          <w:bCs/>
          <w:snapToGrid w:val="0"/>
          <w:sz w:val="24"/>
          <w:szCs w:val="24"/>
          <w:lang w:eastAsia="ru-RU"/>
        </w:rPr>
        <w:t>Согласие потерпевшего, осуществление общественно полезных профессиональных функций, осуществление своего права и исполнение закона как обстоятельства, имеющие уголовно-правовое значение.</w:t>
      </w:r>
    </w:p>
    <w:p w:rsidR="003F1773" w:rsidRDefault="001635F7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74.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Понятие и</w:t>
      </w:r>
      <w:r w:rsidR="00177AEE">
        <w:rPr>
          <w:rFonts w:ascii="Times New Roman" w:hAnsi="Times New Roman"/>
          <w:sz w:val="24"/>
          <w:szCs w:val="24"/>
          <w:lang w:eastAsia="ru-RU"/>
        </w:rPr>
        <w:t xml:space="preserve"> цели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 наказания. </w:t>
      </w:r>
    </w:p>
    <w:p w:rsidR="00177AEE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75.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>Освобождение от уголовной ответственности: понятие и виды.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F1773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76. </w:t>
      </w:r>
      <w:r w:rsidR="003F1773" w:rsidRPr="00BC44DB">
        <w:rPr>
          <w:rFonts w:ascii="Times New Roman" w:hAnsi="Times New Roman"/>
          <w:bCs/>
          <w:sz w:val="24"/>
          <w:szCs w:val="24"/>
          <w:lang w:eastAsia="ru-RU"/>
        </w:rPr>
        <w:t>Понятие давности. Продолжительность сроков давности. Приостановление и возобновление течения давностных сроков.</w:t>
      </w:r>
    </w:p>
    <w:p w:rsidR="003F1773" w:rsidRDefault="00177AEE" w:rsidP="00177AE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77. </w:t>
      </w:r>
      <w:r w:rsidR="003F1773" w:rsidRPr="00BC44DB">
        <w:rPr>
          <w:rFonts w:ascii="Times New Roman" w:hAnsi="Times New Roman"/>
          <w:sz w:val="24"/>
          <w:szCs w:val="24"/>
          <w:lang w:eastAsia="ru-RU"/>
        </w:rPr>
        <w:t xml:space="preserve">Освобождение от уголовного наказания: понятие, виды, значение. Классификация оснований освобождения от уголовного наказания. </w:t>
      </w:r>
    </w:p>
    <w:p w:rsidR="003F1773" w:rsidRDefault="00177AEE" w:rsidP="00177A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78. </w:t>
      </w:r>
      <w:r w:rsidR="003F1773" w:rsidRPr="00BC44DB">
        <w:rPr>
          <w:rFonts w:ascii="Times New Roman" w:hAnsi="Times New Roman"/>
          <w:snapToGrid w:val="0"/>
          <w:sz w:val="24"/>
          <w:szCs w:val="24"/>
          <w:lang w:eastAsia="ru-RU"/>
        </w:rPr>
        <w:t>Амнистия и помилование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 xml:space="preserve">. </w:t>
      </w:r>
    </w:p>
    <w:p w:rsidR="003F1773" w:rsidRPr="00177AEE" w:rsidRDefault="00177AEE" w:rsidP="00177A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177AE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79. </w:t>
      </w:r>
      <w:r w:rsidR="003F1773"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Особенности уголовной ответственности и наказания несовершеннолетних</w:t>
      </w: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3F1773" w:rsidRPr="00BC44DB" w:rsidRDefault="00177AEE" w:rsidP="00177AE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napToGrid w:val="0"/>
          <w:sz w:val="24"/>
          <w:szCs w:val="24"/>
          <w:lang w:eastAsia="ru-RU"/>
        </w:rPr>
        <w:t>80</w:t>
      </w:r>
      <w:r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  <w:r w:rsidR="003F1773"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 xml:space="preserve"> Иные меры уголовно-правового характера</w:t>
      </w:r>
      <w:r w:rsidRPr="00177AEE">
        <w:rPr>
          <w:rFonts w:ascii="Times New Roman" w:hAnsi="Times New Roman"/>
          <w:bCs/>
          <w:snapToGrid w:val="0"/>
          <w:sz w:val="24"/>
          <w:szCs w:val="24"/>
          <w:lang w:eastAsia="ru-RU"/>
        </w:rPr>
        <w:t>.</w:t>
      </w:r>
    </w:p>
    <w:p w:rsidR="001D3938" w:rsidRDefault="001D3938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B50669" w:rsidRPr="00BC44DB" w:rsidRDefault="00B50669" w:rsidP="00BC44D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</w:p>
    <w:p w:rsidR="001D3938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lastRenderedPageBreak/>
        <w:t>Уголовно-процессуальное право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уголовного процесса, его исторические формы.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Уголовное преследование. Виды обвинения. 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Уголовный процесс как вид государственной деятельности, его соотношение с административной и оперативно-розыскной деятельностью.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Назначение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Система стадий уголовного процесса и система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Уголовно-процессуальное право, его источники. Соотношение уголовно-процессуального права с другими отраслями права.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Уголовно-процессуальные функции.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Уголовно-процессуальная форма, ее дифференциация в уголовном судопроизводстве.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Гарантии общественных и личных интересов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Действие уголовно-процессуальных норм во времени, в пространстве и по лицам.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и значение принципов уголовного процесса, их система.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Закрепление уголовно-процессуальных принципов в Конституции РФ.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Разумный срок уголовного судопроизводства.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Законность как принцип уголовного процесса. 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Презумпция невиновности.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Обеспечение подозреваемому, обвиняемому права на защиту.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Неприкосновенность личности.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Состязательность в уголовном процессе, особенности реализации принципа на различных стадиях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Свобода оценки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Уважение чести и достоинства личности, ее неприкосновенность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Охрана прав и свобод человека и гражданина в уголовном судопроизводстве.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Осуществление правосудия по уголовным делам только судом. Гарантии независимости и несменяемости судей.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r w:rsidRPr="00AF516D">
        <w:rPr>
          <w:rFonts w:ascii="Times New Roman" w:hAnsi="Times New Roman"/>
          <w:sz w:val="24"/>
          <w:szCs w:val="24"/>
        </w:rPr>
        <w:t>Суд в семье участников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Язык уголовного судопроизводства.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Неприкосновенность  жилища,  тайна  переписки,  телефонных  и  иных переговоров, почтовых, телеграфных и иных сообщений как принцип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Право на обжалование процессуальных действий и решений.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Участники уголовного судопроизводства, их классификация в УПК РФ.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Суд в семье участников уголовного процесса.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Прокурор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Руководитель следственного органа, его процессуальные полномочия.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Следователь, его процессуальная самостоятельность.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Орган дознания, начальник органа дознания, начальник подразделения дознания, дознаватель, соотношение их компетенции.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Подозреваемый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Обвиняемый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Защитник подозреваемого, обвиняемого, его процессуальный статус.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Потерпевший по уголовному делу (понятие, процессуальный статус).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Частный обвинитель.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Гражданский истец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Гражданский ответчик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Институт представительства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Свидетель (понятие, правовое положение, «свидетельский иммунитет»).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Эксперт, специалист (понятие, правовое положение, соотношение компетенции, практика участия в уголовном процессе).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lastRenderedPageBreak/>
        <w:t>Переводчик, понятой (понятие, основания привлечения в уголовный процесс, круг прав и обязанностей).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Обстоятельства, исключающие участие в уголовном судопроизводстве.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noBreakHyphen/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softHyphen/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и предмет теории доказательств в уголовном процессе.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Доказательственное право и его соотношение с теорией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Доказывание как разновидность процесса познания.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Установление истины – цель доказывания. Понятие, содержание и характер истины по уголовному делу (сравнительный анализ УПК РСФСР – УПК РФ).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Предмет доказывания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Пределы доказывания, их соотношение с предметом доказывания.</w:t>
      </w:r>
    </w:p>
    <w:p w:rsidR="00BC5810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Процесс доказывания по уголовному делу, его элементы.</w:t>
      </w:r>
    </w:p>
    <w:p w:rsidR="008023B5" w:rsidRPr="00AF516D" w:rsidRDefault="008023B5" w:rsidP="008023B5">
      <w:pPr>
        <w:numPr>
          <w:ilvl w:val="0"/>
          <w:numId w:val="77"/>
        </w:numPr>
        <w:tabs>
          <w:tab w:val="left" w:pos="-567"/>
        </w:tabs>
        <w:spacing w:after="0" w:line="240" w:lineRule="auto"/>
        <w:ind w:right="-49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516D">
        <w:rPr>
          <w:rFonts w:ascii="Times New Roman" w:hAnsi="Times New Roman"/>
          <w:sz w:val="24"/>
          <w:szCs w:val="24"/>
        </w:rPr>
        <w:t>Преюдиция</w:t>
      </w:r>
      <w:proofErr w:type="spellEnd"/>
      <w:r w:rsidRPr="00AF516D">
        <w:rPr>
          <w:rFonts w:ascii="Times New Roman" w:hAnsi="Times New Roman"/>
          <w:sz w:val="24"/>
          <w:szCs w:val="24"/>
        </w:rPr>
        <w:t xml:space="preserve"> в уголовном процессе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Способы собирания и проверки доказательств. Законность и обоснованность применения научно-технических сре</w:t>
      </w:r>
      <w:proofErr w:type="gramStart"/>
      <w:r w:rsidRPr="009A27B8">
        <w:rPr>
          <w:rFonts w:ascii="Times New Roman" w:eastAsia="DejaVu Sans" w:hAnsi="Times New Roman"/>
          <w:kern w:val="1"/>
          <w:sz w:val="24"/>
          <w:szCs w:val="24"/>
        </w:rPr>
        <w:t>дств дл</w:t>
      </w:r>
      <w:proofErr w:type="gramEnd"/>
      <w:r w:rsidRPr="009A27B8">
        <w:rPr>
          <w:rFonts w:ascii="Times New Roman" w:eastAsia="DejaVu Sans" w:hAnsi="Times New Roman"/>
          <w:kern w:val="1"/>
          <w:sz w:val="24"/>
          <w:szCs w:val="24"/>
        </w:rPr>
        <w:t>я собирания и проверки доказательств.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Субъекты доказывания, их права и обязанности. Презумпция невиновности и обязанность доказывания.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доказательств, их свойства.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Использование результатов ОРД в доказывании.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Классификация доказательств. Особенности использования косвенных доказательств в доказывании по уголовным делам, их виды.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свидетеля. Особенности оценки свидетельских показаний. Круг свидетелей.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потерпевшего, особенности их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обвиняемого, их оценка.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Показания подозреваемого, особенности их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Заключение  и   показания  эксперта и специалиста.   Содержание  понятий   «эксперт», «экспертиза», «заключение эксперта». Особенности оценки заключения эксперта.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Вещественные доказательства, их виды. Законодательная регламентация их собирания, проверки и оценки.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Протоколы следственных и судебных действий как доказательства по уголовному делу, их проверка и оценка.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Документы как уголовно-процессуальные доказательства, их проверка и оценка. Отличие документа от вещественного доказательства.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Результаты звукозаписи, видеозаписи, киносъемки, используемые при производстве по уголовным делам, их доказательственное значение.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 мер уголовно-процессуального принуждения и их виды.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Основания, цели, мотивы, условия и порядок задержания подозреваемого по уголовному делу.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Личный обыск </w:t>
      </w:r>
      <w:proofErr w:type="gramStart"/>
      <w:r w:rsidRPr="009A27B8">
        <w:rPr>
          <w:rFonts w:ascii="Times New Roman" w:eastAsia="DejaVu Sans" w:hAnsi="Times New Roman"/>
          <w:kern w:val="1"/>
          <w:sz w:val="24"/>
          <w:szCs w:val="24"/>
        </w:rPr>
        <w:t>подозреваемого</w:t>
      </w:r>
      <w:proofErr w:type="gramEnd"/>
      <w:r w:rsidRPr="009A27B8">
        <w:rPr>
          <w:rFonts w:ascii="Times New Roman" w:eastAsia="DejaVu Sans" w:hAnsi="Times New Roman"/>
          <w:kern w:val="1"/>
          <w:sz w:val="24"/>
          <w:szCs w:val="24"/>
        </w:rPr>
        <w:t>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 освобождения подозреваемого из-под стражи.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Особенности порядка наложения ареста на имущество, на ценные бумаги.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Понятие, виды мер пресечения, их эффективность.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Основания для избрания, процессуальный порядок применения, изменения и отмены мер пресечения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Меры пресечения, не связанные с заключением под стражу.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Особенности применения залога как меры пресечения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Заключение под стражу как мера пресечения.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>Сроки содержания под стражей и порядок их продления.</w:t>
      </w:r>
    </w:p>
    <w:p w:rsidR="00BC5810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Ходатайства </w:t>
      </w:r>
      <w:r w:rsidR="00625D00">
        <w:rPr>
          <w:rFonts w:ascii="Times New Roman" w:eastAsia="DejaVu Sans" w:hAnsi="Times New Roman"/>
          <w:kern w:val="1"/>
          <w:sz w:val="24"/>
          <w:szCs w:val="24"/>
        </w:rPr>
        <w:t>в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t xml:space="preserve"> уголовном процессе (порядок их заявления, рассмотрения и разрешения).</w:t>
      </w:r>
    </w:p>
    <w:p w:rsidR="00625D00" w:rsidRPr="009A27B8" w:rsidRDefault="00625D00" w:rsidP="00625D0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>
        <w:rPr>
          <w:rFonts w:ascii="Times New Roman" w:eastAsia="DejaVu Sans" w:hAnsi="Times New Roman"/>
          <w:kern w:val="1"/>
          <w:sz w:val="24"/>
          <w:szCs w:val="24"/>
        </w:rPr>
        <w:t>Ж</w:t>
      </w:r>
      <w:r w:rsidRPr="009A27B8">
        <w:rPr>
          <w:rFonts w:ascii="Times New Roman" w:eastAsia="DejaVu Sans" w:hAnsi="Times New Roman"/>
          <w:kern w:val="1"/>
          <w:sz w:val="24"/>
          <w:szCs w:val="24"/>
        </w:rPr>
        <w:t>алобы в уголовном процессе (порядок их заявления, рассмотрения и разрешения).</w:t>
      </w:r>
    </w:p>
    <w:p w:rsidR="00BC5810" w:rsidRPr="009A27B8" w:rsidRDefault="00BC5810" w:rsidP="00BC5810">
      <w:pPr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4"/>
          <w:szCs w:val="24"/>
        </w:rPr>
      </w:pPr>
      <w:r w:rsidRPr="009A27B8">
        <w:rPr>
          <w:rFonts w:ascii="Times New Roman" w:eastAsia="DejaVu Sans" w:hAnsi="Times New Roman"/>
          <w:kern w:val="1"/>
          <w:sz w:val="24"/>
          <w:szCs w:val="24"/>
        </w:rPr>
        <w:lastRenderedPageBreak/>
        <w:t>Процессуальные сроки и процессуальные издержки.</w:t>
      </w:r>
    </w:p>
    <w:p w:rsidR="00BC5810" w:rsidRPr="009A27B8" w:rsidRDefault="00BC5810" w:rsidP="00BC5810">
      <w:pPr>
        <w:spacing w:after="0" w:line="240" w:lineRule="auto"/>
        <w:rPr>
          <w:rFonts w:ascii="Times New Roman" w:hAnsi="Times New Roman"/>
        </w:rPr>
      </w:pPr>
    </w:p>
    <w:p w:rsidR="00BC5810" w:rsidRPr="009A27B8" w:rsidRDefault="00BC5810" w:rsidP="00BC581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7B8">
        <w:rPr>
          <w:rFonts w:ascii="Times New Roman" w:hAnsi="Times New Roman"/>
          <w:b/>
          <w:bCs/>
          <w:sz w:val="24"/>
          <w:szCs w:val="24"/>
        </w:rPr>
        <w:t>Нормативно-правовые акты: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Конституция Российской Федерации  (принята всенародным голосованием 12.12.1993, с учетом поправок, внесенных Законами РФ о поправках к Конституции РФ от 30.12.2008 № 6-ФКЗ, от 30.12.2008 № 7-ФКЗ, от 05.02.2014 N 2-ФКЗ, от 21.07.2014 N 11-ФКЗ) // СЗ РФ. 2014. № 31. Ст. 4398.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Уголовно-процессуальный кодекс Российской Федерации  от 18.12.2001 № 174-ФЗ (ред. от </w:t>
      </w:r>
      <w:r w:rsidR="00A85648">
        <w:rPr>
          <w:rFonts w:ascii="Times New Roman" w:hAnsi="Times New Roman"/>
          <w:sz w:val="24"/>
          <w:szCs w:val="24"/>
        </w:rPr>
        <w:t>29</w:t>
      </w:r>
      <w:r w:rsidRPr="009A27B8">
        <w:rPr>
          <w:rFonts w:ascii="Times New Roman" w:hAnsi="Times New Roman"/>
          <w:sz w:val="24"/>
          <w:szCs w:val="24"/>
        </w:rPr>
        <w:t>.07.201</w:t>
      </w:r>
      <w:r w:rsidR="00212365">
        <w:rPr>
          <w:rFonts w:ascii="Times New Roman" w:hAnsi="Times New Roman"/>
          <w:sz w:val="24"/>
          <w:szCs w:val="24"/>
        </w:rPr>
        <w:t>8</w:t>
      </w:r>
      <w:r w:rsidRPr="009A27B8">
        <w:rPr>
          <w:rFonts w:ascii="Times New Roman" w:hAnsi="Times New Roman"/>
          <w:sz w:val="24"/>
          <w:szCs w:val="24"/>
        </w:rPr>
        <w:t>) // СЗ РФ. 2001. № 52 (ч. 1). Ст. 4921.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Уголовный кодекс Российской Федерации от 13.06.1996 № 63-ФЗ</w:t>
      </w:r>
      <w:r w:rsidRPr="009A27B8">
        <w:rPr>
          <w:rFonts w:ascii="Times New Roman" w:hAnsi="Times New Roman"/>
          <w:sz w:val="24"/>
          <w:szCs w:val="24"/>
        </w:rPr>
        <w:br/>
        <w:t>(ред. от</w:t>
      </w:r>
      <w:r w:rsidR="00A85648">
        <w:rPr>
          <w:rFonts w:ascii="Times New Roman" w:hAnsi="Times New Roman"/>
          <w:sz w:val="24"/>
          <w:szCs w:val="24"/>
        </w:rPr>
        <w:t xml:space="preserve"> 29</w:t>
      </w:r>
      <w:r w:rsidRPr="009A27B8">
        <w:rPr>
          <w:rFonts w:ascii="Times New Roman" w:hAnsi="Times New Roman"/>
          <w:sz w:val="24"/>
          <w:szCs w:val="24"/>
        </w:rPr>
        <w:t>.07.201</w:t>
      </w:r>
      <w:r w:rsidR="00202B3D" w:rsidRPr="00212365">
        <w:rPr>
          <w:rFonts w:ascii="Times New Roman" w:hAnsi="Times New Roman"/>
          <w:sz w:val="24"/>
          <w:szCs w:val="24"/>
        </w:rPr>
        <w:t>8</w:t>
      </w:r>
      <w:r w:rsidRPr="00212365">
        <w:rPr>
          <w:rFonts w:ascii="Times New Roman" w:hAnsi="Times New Roman"/>
          <w:sz w:val="24"/>
          <w:szCs w:val="24"/>
        </w:rPr>
        <w:t>)</w:t>
      </w:r>
      <w:r w:rsidRPr="009A27B8">
        <w:rPr>
          <w:rFonts w:ascii="Times New Roman" w:hAnsi="Times New Roman"/>
          <w:sz w:val="24"/>
          <w:szCs w:val="24"/>
        </w:rPr>
        <w:t xml:space="preserve"> // СЗ РФ. 1996. № 25. Ст. 2954.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15.07.1995 № 103-ФЗ (ред. от</w:t>
      </w:r>
      <w:r w:rsidR="00A85648">
        <w:rPr>
          <w:rFonts w:ascii="Times New Roman" w:hAnsi="Times New Roman"/>
          <w:sz w:val="24"/>
          <w:szCs w:val="24"/>
        </w:rPr>
        <w:t xml:space="preserve"> 28.12.2016</w:t>
      </w:r>
      <w:r w:rsidRPr="009A27B8">
        <w:rPr>
          <w:rFonts w:ascii="Times New Roman" w:hAnsi="Times New Roman"/>
          <w:sz w:val="24"/>
          <w:szCs w:val="24"/>
        </w:rPr>
        <w:t>) «О содержании под стражей подозреваемых и обвиняемых в совершении преступлений» // СЗ РФ. 1995. № 29. 2759.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Федеральный закон от 28.12.2010 № 403-ФЗ (ред. от </w:t>
      </w:r>
      <w:r w:rsidR="00A85648">
        <w:rPr>
          <w:rFonts w:ascii="Times New Roman" w:hAnsi="Times New Roman"/>
          <w:sz w:val="24"/>
          <w:szCs w:val="24"/>
        </w:rPr>
        <w:t>01</w:t>
      </w:r>
      <w:r w:rsidRPr="009A27B8">
        <w:rPr>
          <w:rFonts w:ascii="Times New Roman" w:hAnsi="Times New Roman"/>
          <w:sz w:val="24"/>
          <w:szCs w:val="24"/>
        </w:rPr>
        <w:t>.</w:t>
      </w:r>
      <w:r w:rsidR="00A85648">
        <w:rPr>
          <w:rFonts w:ascii="Times New Roman" w:hAnsi="Times New Roman"/>
          <w:sz w:val="24"/>
          <w:szCs w:val="24"/>
        </w:rPr>
        <w:t>05</w:t>
      </w:r>
      <w:r w:rsidRPr="009A27B8">
        <w:rPr>
          <w:rFonts w:ascii="Times New Roman" w:hAnsi="Times New Roman"/>
          <w:sz w:val="24"/>
          <w:szCs w:val="24"/>
        </w:rPr>
        <w:t>.201</w:t>
      </w:r>
      <w:r w:rsidR="00A85648">
        <w:rPr>
          <w:rFonts w:ascii="Times New Roman" w:hAnsi="Times New Roman"/>
          <w:sz w:val="24"/>
          <w:szCs w:val="24"/>
        </w:rPr>
        <w:t>7</w:t>
      </w:r>
      <w:r w:rsidRPr="009A27B8">
        <w:rPr>
          <w:rFonts w:ascii="Times New Roman" w:hAnsi="Times New Roman"/>
          <w:sz w:val="24"/>
          <w:szCs w:val="24"/>
        </w:rPr>
        <w:t>) «О Следственном комитете Российской Федерации» // СЗ РФ. 2011. № 1. Ст. 15.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20.08.2004 № 119-ФЗ (ред. от 0</w:t>
      </w:r>
      <w:r w:rsidR="007F4A49">
        <w:rPr>
          <w:rFonts w:ascii="Times New Roman" w:hAnsi="Times New Roman"/>
          <w:sz w:val="24"/>
          <w:szCs w:val="24"/>
        </w:rPr>
        <w:t>7.02.2017</w:t>
      </w:r>
      <w:r w:rsidRPr="009A27B8">
        <w:rPr>
          <w:rFonts w:ascii="Times New Roman" w:hAnsi="Times New Roman"/>
          <w:sz w:val="24"/>
          <w:szCs w:val="24"/>
        </w:rPr>
        <w:t>)</w:t>
      </w:r>
      <w:r w:rsidRPr="009A27B8">
        <w:rPr>
          <w:rFonts w:ascii="Times New Roman" w:hAnsi="Times New Roman"/>
          <w:sz w:val="24"/>
          <w:szCs w:val="24"/>
        </w:rPr>
        <w:br/>
        <w:t>«О государственной защите потерпевших, свидетелей и иных участников уголовного судопроизводства» // СЗ РФ. 2004. № 34. Ст. 3534.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Федеральный закон от 30.04.2010 № 68-ФЗ (ред. от </w:t>
      </w:r>
      <w:r w:rsidR="007F4A49">
        <w:rPr>
          <w:rFonts w:ascii="Times New Roman" w:hAnsi="Times New Roman"/>
          <w:sz w:val="24"/>
          <w:szCs w:val="24"/>
        </w:rPr>
        <w:t>19.12</w:t>
      </w:r>
      <w:r w:rsidRPr="009A27B8">
        <w:rPr>
          <w:rFonts w:ascii="Times New Roman" w:hAnsi="Times New Roman"/>
          <w:sz w:val="24"/>
          <w:szCs w:val="24"/>
        </w:rPr>
        <w:t>.2016) «О компенсации за нарушение права на судопроизводство в разумный срок или права на исполнение судебного акта в разумный срок» // СЗ РФ. 2010. № 18. 2144.</w:t>
      </w:r>
    </w:p>
    <w:p w:rsidR="00BC5810" w:rsidRPr="009A27B8" w:rsidRDefault="00BC5810" w:rsidP="00BC5810">
      <w:pPr>
        <w:pStyle w:val="af9"/>
        <w:numPr>
          <w:ilvl w:val="0"/>
          <w:numId w:val="78"/>
        </w:numPr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>Федеральный закон от 31.05.2001 № 73-ФЗ (ред. от 08.03.2015)</w:t>
      </w:r>
      <w:r w:rsidRPr="009A27B8">
        <w:rPr>
          <w:rFonts w:ascii="Times New Roman" w:hAnsi="Times New Roman"/>
          <w:sz w:val="24"/>
          <w:szCs w:val="24"/>
        </w:rPr>
        <w:br/>
        <w:t>«О государственной судебно-экспертной деятельности в Российской Федерации» // СЗ РФ. 2001. № 23. Ст. 2291.</w:t>
      </w:r>
    </w:p>
    <w:p w:rsidR="00BC5810" w:rsidRPr="009A27B8" w:rsidRDefault="00BC5810" w:rsidP="00BC5810">
      <w:pPr>
        <w:spacing w:after="0" w:line="240" w:lineRule="auto"/>
        <w:ind w:firstLine="360"/>
        <w:rPr>
          <w:rFonts w:ascii="Times New Roman" w:hAnsi="Times New Roman"/>
        </w:rPr>
      </w:pP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/>
          <w:b/>
        </w:rPr>
      </w:pPr>
      <w:r w:rsidRPr="00BC5810">
        <w:rPr>
          <w:rFonts w:ascii="Times New Roman" w:hAnsi="Times New Roman"/>
          <w:b/>
        </w:rPr>
        <w:t>Литература</w:t>
      </w:r>
    </w:p>
    <w:p w:rsidR="00BC5810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Уголовное право</w:t>
      </w:r>
    </w:p>
    <w:p w:rsidR="006A47EF" w:rsidRPr="006A47EF" w:rsidRDefault="006A47EF" w:rsidP="00B5066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  <w:lang w:eastAsia="ru-RU"/>
        </w:rPr>
      </w:pPr>
      <w:r w:rsidRPr="006A47EF">
        <w:rPr>
          <w:rFonts w:ascii="Times New Roman" w:hAnsi="Times New Roman"/>
          <w:sz w:val="24"/>
          <w:szCs w:val="20"/>
          <w:lang w:eastAsia="ru-RU"/>
        </w:rPr>
        <w:t xml:space="preserve">Уголовное право. Общая часть: </w:t>
      </w:r>
      <w:proofErr w:type="spellStart"/>
      <w:r w:rsidRPr="006A47EF">
        <w:rPr>
          <w:rFonts w:ascii="Times New Roman" w:hAnsi="Times New Roman"/>
          <w:sz w:val="24"/>
          <w:szCs w:val="20"/>
          <w:lang w:eastAsia="ru-RU"/>
        </w:rPr>
        <w:t>Учебник</w:t>
      </w:r>
      <w:proofErr w:type="gramStart"/>
      <w:r w:rsidRPr="006A47EF">
        <w:rPr>
          <w:rFonts w:ascii="Times New Roman" w:hAnsi="Times New Roman"/>
          <w:sz w:val="24"/>
          <w:szCs w:val="20"/>
          <w:lang w:eastAsia="ru-RU"/>
        </w:rPr>
        <w:t>.п</w:t>
      </w:r>
      <w:proofErr w:type="gramEnd"/>
      <w:r w:rsidRPr="006A47EF">
        <w:rPr>
          <w:rFonts w:ascii="Times New Roman" w:hAnsi="Times New Roman"/>
          <w:sz w:val="24"/>
          <w:szCs w:val="20"/>
          <w:lang w:eastAsia="ru-RU"/>
        </w:rPr>
        <w:t>од</w:t>
      </w:r>
      <w:proofErr w:type="spellEnd"/>
      <w:r w:rsidRPr="006A47EF">
        <w:rPr>
          <w:rFonts w:ascii="Times New Roman" w:hAnsi="Times New Roman"/>
          <w:sz w:val="24"/>
          <w:szCs w:val="20"/>
          <w:lang w:eastAsia="ru-RU"/>
        </w:rPr>
        <w:t xml:space="preserve"> ред. М.С.Гринберга и Т.В. Непомнящей). М., 2016 </w:t>
      </w:r>
    </w:p>
    <w:p w:rsidR="00202B3D" w:rsidRDefault="006A47EF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Уголовное право Российской Федерации. Общая часть: Учебник для вузов (под ред. В.С. Комиссарова, Н.Е. Крыловой, И.М.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Тяжковой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). М., 2012// СПС «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202B3D" w:rsidRPr="00BB7C85" w:rsidRDefault="006A47EF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Уголовное право России. Особенная часть: Учебник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од ред. Ф.Р. 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Сундурова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, М.В. </w:t>
      </w:r>
      <w:r w:rsidRPr="00BB7C85">
        <w:rPr>
          <w:rFonts w:ascii="Times New Roman" w:eastAsia="Calibri" w:hAnsi="Times New Roman"/>
          <w:sz w:val="24"/>
          <w:szCs w:val="24"/>
          <w:lang w:eastAsia="ru-RU"/>
        </w:rPr>
        <w:t>Талан).</w:t>
      </w:r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 М., 2012.// СПС «</w:t>
      </w:r>
      <w:proofErr w:type="spellStart"/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 w:rsidR="00202B3D" w:rsidRPr="00BB7C85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202B3D" w:rsidRPr="00BB7C85" w:rsidRDefault="00202B3D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Криминализация и декриминализация как формы преобразования уголовного законодательства: монография / И.С. Власов, Н.А. Голованова, А.А. 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Гравина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 и др.; отв. ред. В.П. 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Кашепов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 xml:space="preserve">. М.: 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ИЗиСП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>, КОНТРАКТ, 2018. М., 2012.// СПС «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202B3D" w:rsidRPr="00BB7C85" w:rsidRDefault="00202B3D" w:rsidP="00202B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BB7C85">
        <w:rPr>
          <w:rFonts w:ascii="Times New Roman" w:eastAsia="Calibri" w:hAnsi="Times New Roman"/>
          <w:sz w:val="24"/>
          <w:szCs w:val="24"/>
          <w:lang w:eastAsia="ru-RU"/>
        </w:rPr>
        <w:t>Бриллиантов А.В. Освобождение от наказания в связи с изменением обстановки // Уголовное право. 2018. N 3. С. 10 - 14. // СПС «</w:t>
      </w:r>
      <w:proofErr w:type="spellStart"/>
      <w:r w:rsidRPr="00BB7C85"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 w:rsidRPr="00BB7C85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6A47EF" w:rsidRDefault="006A47EF" w:rsidP="006A47E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Кауфман М.А. Правотворческие ошибки в уголовном праве // Журнал российского права. 2016. </w:t>
      </w:r>
      <w:r w:rsidR="00BC5810">
        <w:rPr>
          <w:rFonts w:ascii="Times New Roman" w:eastAsia="Calibri" w:hAnsi="Times New Roman"/>
          <w:sz w:val="24"/>
          <w:szCs w:val="24"/>
          <w:lang w:eastAsia="ru-RU"/>
        </w:rPr>
        <w:t>№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9. С. 92 - 101. // СПС «</w:t>
      </w: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КонсультантПлюс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1D3938" w:rsidRPr="00BC44DB" w:rsidRDefault="006A47EF" w:rsidP="006A47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Кудрявцев В.Н. Общая теория квалификации преступлений. М., 2004.</w:t>
      </w:r>
    </w:p>
    <w:p w:rsidR="001D3938" w:rsidRDefault="006A47EF" w:rsidP="00BC44D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ru-RU"/>
        </w:rPr>
        <w:t>Н</w:t>
      </w:r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епомнящая</w:t>
      </w:r>
      <w:proofErr w:type="gramEnd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 xml:space="preserve"> Т.В., Степашин В.М. Проблемы назначения уголовного наказания: Учебное пособие. Омск: </w:t>
      </w:r>
      <w:proofErr w:type="spellStart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Омск</w:t>
      </w:r>
      <w:proofErr w:type="gramStart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.г</w:t>
      </w:r>
      <w:proofErr w:type="gramEnd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ос</w:t>
      </w:r>
      <w:proofErr w:type="spellEnd"/>
      <w:r w:rsidR="001D3938" w:rsidRPr="00BC44DB">
        <w:rPr>
          <w:rFonts w:ascii="Times New Roman" w:hAnsi="Times New Roman"/>
          <w:bCs/>
          <w:sz w:val="24"/>
          <w:szCs w:val="24"/>
          <w:lang w:eastAsia="ru-RU"/>
        </w:rPr>
        <w:t>. университет, 2011.</w:t>
      </w:r>
    </w:p>
    <w:p w:rsidR="006A47EF" w:rsidRPr="00BC44DB" w:rsidRDefault="006A47EF" w:rsidP="006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C44DB">
        <w:rPr>
          <w:rFonts w:ascii="Times New Roman" w:hAnsi="Times New Roman"/>
          <w:sz w:val="24"/>
          <w:szCs w:val="24"/>
          <w:lang w:eastAsia="ru-RU"/>
        </w:rPr>
        <w:t>Непомнящая</w:t>
      </w:r>
      <w:proofErr w:type="gram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 Т.В. Назначение уголовного наказания: общие начала, принципы, критерии: Учебное пособие. Омск: 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Омск</w:t>
      </w:r>
      <w:proofErr w:type="gramStart"/>
      <w:r w:rsidRPr="00BC44DB">
        <w:rPr>
          <w:rFonts w:ascii="Times New Roman" w:hAnsi="Times New Roman"/>
          <w:sz w:val="24"/>
          <w:szCs w:val="24"/>
          <w:lang w:eastAsia="ru-RU"/>
        </w:rPr>
        <w:t>.г</w:t>
      </w:r>
      <w:proofErr w:type="gramEnd"/>
      <w:r w:rsidRPr="00BC44DB">
        <w:rPr>
          <w:rFonts w:ascii="Times New Roman" w:hAnsi="Times New Roman"/>
          <w:sz w:val="24"/>
          <w:szCs w:val="24"/>
          <w:lang w:eastAsia="ru-RU"/>
        </w:rPr>
        <w:t>ос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. университет, 2003. </w:t>
      </w:r>
    </w:p>
    <w:p w:rsidR="006A47EF" w:rsidRPr="00BC44DB" w:rsidRDefault="006A47EF" w:rsidP="006A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Непомнящая Т.В. Назначение уголовного наказания: история, тенденции, перспективы. СПб</w:t>
      </w:r>
      <w:proofErr w:type="gramStart"/>
      <w:r w:rsidRPr="00BC44DB">
        <w:rPr>
          <w:rFonts w:ascii="Times New Roman" w:hAnsi="Times New Roman"/>
          <w:sz w:val="24"/>
          <w:szCs w:val="24"/>
          <w:lang w:eastAsia="ru-RU"/>
        </w:rPr>
        <w:t xml:space="preserve">.: </w:t>
      </w:r>
      <w:proofErr w:type="gramEnd"/>
      <w:r w:rsidRPr="00BC44DB">
        <w:rPr>
          <w:rFonts w:ascii="Times New Roman" w:hAnsi="Times New Roman"/>
          <w:sz w:val="24"/>
          <w:szCs w:val="24"/>
          <w:lang w:eastAsia="ru-RU"/>
        </w:rPr>
        <w:t>Издательство Р.Асланова «Юридический центр Пресс», 2006</w:t>
      </w:r>
    </w:p>
    <w:p w:rsidR="00C03426" w:rsidRDefault="00E02F78" w:rsidP="00C0342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Матушевский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 Р. Г. Уголовное право. Общая часть [Электронный ресурс] : 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крат</w:t>
      </w:r>
      <w:proofErr w:type="gram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.с</w:t>
      </w:r>
      <w:proofErr w:type="gramEnd"/>
      <w:r w:rsidRPr="00E02F78">
        <w:rPr>
          <w:rFonts w:ascii="Times New Roman" w:hAnsi="Times New Roman"/>
          <w:bCs/>
          <w:sz w:val="24"/>
          <w:szCs w:val="24"/>
          <w:lang w:eastAsia="ru-RU"/>
        </w:rPr>
        <w:t>истем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. курс / Р. Г. 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Матушевский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. - 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Электрон</w:t>
      </w:r>
      <w:proofErr w:type="gram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.т</w:t>
      </w:r>
      <w:proofErr w:type="gramEnd"/>
      <w:r w:rsidRPr="00E02F78">
        <w:rPr>
          <w:rFonts w:ascii="Times New Roman" w:hAnsi="Times New Roman"/>
          <w:bCs/>
          <w:sz w:val="24"/>
          <w:szCs w:val="24"/>
          <w:lang w:eastAsia="ru-RU"/>
        </w:rPr>
        <w:t>екстовые</w:t>
      </w:r>
      <w:proofErr w:type="spell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 дан. - М.</w:t>
      </w:r>
      <w:proofErr w:type="gramStart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 :</w:t>
      </w:r>
      <w:proofErr w:type="gramEnd"/>
      <w:r w:rsidRPr="00E02F78">
        <w:rPr>
          <w:rFonts w:ascii="Times New Roman" w:hAnsi="Times New Roman"/>
          <w:bCs/>
          <w:sz w:val="24"/>
          <w:szCs w:val="24"/>
          <w:lang w:eastAsia="ru-RU"/>
        </w:rPr>
        <w:t xml:space="preserve"> А-Приор, 2010. - (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Учебники</w:t>
      </w:r>
      <w:proofErr w:type="gram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.Г</w:t>
      </w:r>
      <w:proofErr w:type="gramEnd"/>
      <w:r w:rsidRPr="00E02F78">
        <w:rPr>
          <w:rFonts w:ascii="Times New Roman" w:hAnsi="Times New Roman"/>
          <w:bCs/>
          <w:sz w:val="24"/>
          <w:szCs w:val="24"/>
          <w:lang w:eastAsia="ru-RU"/>
        </w:rPr>
        <w:t>уманитар</w:t>
      </w:r>
      <w:r w:rsidR="000B064F">
        <w:rPr>
          <w:rFonts w:ascii="Times New Roman" w:hAnsi="Times New Roman"/>
          <w:bCs/>
          <w:sz w:val="24"/>
          <w:szCs w:val="24"/>
          <w:lang w:eastAsia="ru-RU"/>
        </w:rPr>
        <w:t>ные</w:t>
      </w:r>
      <w:proofErr w:type="spellEnd"/>
      <w:r w:rsidR="000B064F">
        <w:rPr>
          <w:rFonts w:ascii="Times New Roman" w:hAnsi="Times New Roman"/>
          <w:bCs/>
          <w:sz w:val="24"/>
          <w:szCs w:val="24"/>
          <w:lang w:eastAsia="ru-RU"/>
        </w:rPr>
        <w:t xml:space="preserve"> и социальные науки) </w:t>
      </w:r>
      <w:r w:rsidRPr="00E02F78">
        <w:rPr>
          <w:rFonts w:ascii="Times New Roman" w:hAnsi="Times New Roman"/>
          <w:bCs/>
          <w:sz w:val="24"/>
          <w:szCs w:val="24"/>
          <w:lang w:eastAsia="ru-RU"/>
        </w:rPr>
        <w:t>//</w:t>
      </w:r>
      <w:proofErr w:type="spellStart"/>
      <w:r w:rsidRPr="00E02F78">
        <w:rPr>
          <w:rFonts w:ascii="Times New Roman" w:hAnsi="Times New Roman"/>
          <w:bCs/>
          <w:sz w:val="24"/>
          <w:szCs w:val="24"/>
          <w:lang w:eastAsia="ru-RU"/>
        </w:rPr>
        <w:t>www.biblioclub.ru</w:t>
      </w:r>
      <w:proofErr w:type="spellEnd"/>
      <w:r w:rsidR="00287B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C03426" w:rsidRDefault="00C03426" w:rsidP="00287B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Полтарыгин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Р.В. Интересы несовершеннолетних как объект уголовно-правовой охраны // Российский следователь. 2014. N 21. С. 28 - 30.</w:t>
      </w:r>
    </w:p>
    <w:p w:rsidR="00287BCB" w:rsidRPr="00E02F78" w:rsidRDefault="00287BCB" w:rsidP="00E02F7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>Романов А.К. Квалификация преступлений, совершаемых бездействием // Законность. 2016. N 5. С. 38 - 41.</w:t>
      </w:r>
    </w:p>
    <w:p w:rsidR="001D3938" w:rsidRPr="00BC44DB" w:rsidRDefault="001D3938" w:rsidP="006A47E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Сборник постановлений Пленума Верховного Суда СССР и РСФСР (Российской Федерации) по уголовным делам. М.: «</w:t>
      </w:r>
      <w:proofErr w:type="spellStart"/>
      <w:r w:rsidRPr="00BC44DB">
        <w:rPr>
          <w:rFonts w:ascii="Times New Roman" w:hAnsi="Times New Roman"/>
          <w:sz w:val="24"/>
          <w:szCs w:val="24"/>
          <w:lang w:eastAsia="ru-RU"/>
        </w:rPr>
        <w:t>Спарк</w:t>
      </w:r>
      <w:proofErr w:type="spellEnd"/>
      <w:r w:rsidRPr="00BC44DB">
        <w:rPr>
          <w:rFonts w:ascii="Times New Roman" w:hAnsi="Times New Roman"/>
          <w:sz w:val="24"/>
          <w:szCs w:val="24"/>
          <w:lang w:eastAsia="ru-RU"/>
        </w:rPr>
        <w:t xml:space="preserve">», 1999. </w:t>
      </w:r>
    </w:p>
    <w:p w:rsidR="006A47EF" w:rsidRDefault="001D3938" w:rsidP="006A47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44DB">
        <w:rPr>
          <w:rFonts w:ascii="Times New Roman" w:hAnsi="Times New Roman"/>
          <w:sz w:val="24"/>
          <w:szCs w:val="24"/>
          <w:lang w:eastAsia="ru-RU"/>
        </w:rPr>
        <w:t>Уголовное право зарубежных государств: Общая часть: Учебное пособие. М.: «Омега – Л», 2003.</w:t>
      </w:r>
    </w:p>
    <w:p w:rsidR="006A47EF" w:rsidRPr="00BC44DB" w:rsidRDefault="006A47EF" w:rsidP="00BC44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E62" w:rsidRPr="00BC5810" w:rsidRDefault="00BC5810" w:rsidP="00BC5810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</w:pPr>
      <w:r w:rsidRPr="00BC5810">
        <w:rPr>
          <w:rFonts w:ascii="Times New Roman" w:hAnsi="Times New Roman"/>
          <w:b/>
          <w:bCs/>
          <w:snapToGrid w:val="0"/>
          <w:sz w:val="24"/>
          <w:szCs w:val="24"/>
          <w:lang w:eastAsia="ru-RU"/>
        </w:rPr>
        <w:t>Уголовно-процессуальное право</w:t>
      </w:r>
    </w:p>
    <w:p w:rsidR="009A27B8" w:rsidRPr="009A27B8" w:rsidRDefault="009A27B8" w:rsidP="00BC5810">
      <w:pPr>
        <w:pStyle w:val="af9"/>
        <w:tabs>
          <w:tab w:val="left" w:pos="708"/>
          <w:tab w:val="left" w:pos="14580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A27B8">
        <w:rPr>
          <w:rFonts w:ascii="Times New Roman" w:hAnsi="Times New Roman"/>
          <w:sz w:val="24"/>
          <w:szCs w:val="24"/>
        </w:rPr>
        <w:t>Лупинская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П.А. Уголовно-процессуальное право РФ. 2-е издание. Издательство: «Норма». 2009. </w:t>
      </w:r>
    </w:p>
    <w:p w:rsidR="009A27B8" w:rsidRPr="009A27B8" w:rsidRDefault="009A27B8" w:rsidP="00BC5810">
      <w:pPr>
        <w:pStyle w:val="af9"/>
        <w:tabs>
          <w:tab w:val="left" w:pos="708"/>
        </w:tabs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/ В.К. Бобров и др.; под ред. д-ра </w:t>
      </w:r>
      <w:proofErr w:type="spellStart"/>
      <w:r w:rsidRPr="009A27B8">
        <w:rPr>
          <w:rFonts w:ascii="Times New Roman" w:hAnsi="Times New Roman"/>
          <w:sz w:val="24"/>
          <w:szCs w:val="24"/>
        </w:rPr>
        <w:t>юрид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наук, проф. В.П.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- 2-е изд., </w:t>
      </w:r>
      <w:proofErr w:type="spellStart"/>
      <w:r w:rsidRPr="009A27B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7B8">
        <w:rPr>
          <w:rFonts w:ascii="Times New Roman" w:hAnsi="Times New Roman"/>
          <w:sz w:val="24"/>
          <w:szCs w:val="24"/>
        </w:rPr>
        <w:t>. и доп</w:t>
      </w:r>
      <w:proofErr w:type="gramStart"/>
      <w:r w:rsidRPr="009A27B8">
        <w:rPr>
          <w:rFonts w:ascii="Times New Roman" w:hAnsi="Times New Roman"/>
          <w:sz w:val="24"/>
          <w:szCs w:val="24"/>
        </w:rPr>
        <w:t xml:space="preserve">.. - </w:t>
      </w:r>
      <w:proofErr w:type="gramEnd"/>
      <w:r w:rsidRPr="009A27B8">
        <w:rPr>
          <w:rFonts w:ascii="Times New Roman" w:hAnsi="Times New Roman"/>
          <w:sz w:val="24"/>
          <w:szCs w:val="24"/>
        </w:rPr>
        <w:t xml:space="preserve">М.: Высшее образование, 2009. </w:t>
      </w:r>
    </w:p>
    <w:p w:rsidR="009A27B8" w:rsidRP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для </w:t>
      </w:r>
      <w:proofErr w:type="spellStart"/>
      <w:r w:rsidRPr="009A27B8">
        <w:rPr>
          <w:rFonts w:ascii="Times New Roman" w:hAnsi="Times New Roman"/>
          <w:sz w:val="24"/>
          <w:szCs w:val="24"/>
        </w:rPr>
        <w:t>академическогобакалавриата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/ под ред. В.П.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 w:rsidRPr="009A27B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и доп. – М.: Издательство </w:t>
      </w:r>
      <w:proofErr w:type="spellStart"/>
      <w:r w:rsidRPr="009A27B8">
        <w:rPr>
          <w:rFonts w:ascii="Times New Roman" w:hAnsi="Times New Roman"/>
          <w:sz w:val="24"/>
          <w:szCs w:val="24"/>
        </w:rPr>
        <w:t>Юрайт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, 2014. – 573 </w:t>
      </w:r>
      <w:r w:rsidRPr="009A27B8">
        <w:rPr>
          <w:rFonts w:ascii="Times New Roman" w:hAnsi="Times New Roman"/>
          <w:sz w:val="24"/>
          <w:szCs w:val="24"/>
          <w:lang w:val="en-US"/>
        </w:rPr>
        <w:t>c</w:t>
      </w:r>
      <w:r w:rsidRPr="009A27B8">
        <w:rPr>
          <w:rFonts w:ascii="Times New Roman" w:hAnsi="Times New Roman"/>
          <w:sz w:val="24"/>
          <w:szCs w:val="24"/>
        </w:rPr>
        <w:t xml:space="preserve">. – Серия: Бакалавр. Академический курс. </w:t>
      </w:r>
    </w:p>
    <w:p w:rsidR="009A27B8" w:rsidRPr="009A27B8" w:rsidRDefault="009A27B8" w:rsidP="00BC5810">
      <w:pPr>
        <w:pStyle w:val="af9"/>
        <w:shd w:val="clear" w:color="auto" w:fill="FFFFFF"/>
        <w:tabs>
          <w:tab w:val="left" w:pos="708"/>
        </w:tabs>
        <w:spacing w:after="0" w:line="240" w:lineRule="auto"/>
        <w:ind w:left="0"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9A27B8">
        <w:rPr>
          <w:rFonts w:ascii="Times New Roman" w:hAnsi="Times New Roman"/>
          <w:spacing w:val="-2"/>
          <w:sz w:val="24"/>
          <w:szCs w:val="24"/>
        </w:rPr>
        <w:t xml:space="preserve">Уголовный процесс: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учеб</w:t>
      </w:r>
      <w:proofErr w:type="gramStart"/>
      <w:r w:rsidRPr="009A27B8">
        <w:rPr>
          <w:rFonts w:ascii="Times New Roman" w:hAnsi="Times New Roman"/>
          <w:spacing w:val="-2"/>
          <w:sz w:val="24"/>
          <w:szCs w:val="24"/>
        </w:rPr>
        <w:t>.д</w:t>
      </w:r>
      <w:proofErr w:type="gramEnd"/>
      <w:r w:rsidRPr="009A27B8">
        <w:rPr>
          <w:rFonts w:ascii="Times New Roman" w:hAnsi="Times New Roman"/>
          <w:spacing w:val="-2"/>
          <w:sz w:val="24"/>
          <w:szCs w:val="24"/>
        </w:rPr>
        <w:t>ля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высш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. и сред. спец. учеб. заведений /Н.С.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Манова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, Ю.В.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Францифоров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 xml:space="preserve">. - М.: </w:t>
      </w:r>
      <w:proofErr w:type="spellStart"/>
      <w:r w:rsidRPr="009A27B8">
        <w:rPr>
          <w:rFonts w:ascii="Times New Roman" w:hAnsi="Times New Roman"/>
          <w:spacing w:val="-2"/>
          <w:sz w:val="24"/>
          <w:szCs w:val="24"/>
        </w:rPr>
        <w:t>Юрайт</w:t>
      </w:r>
      <w:proofErr w:type="spellEnd"/>
      <w:r w:rsidRPr="009A27B8">
        <w:rPr>
          <w:rFonts w:ascii="Times New Roman" w:hAnsi="Times New Roman"/>
          <w:spacing w:val="-2"/>
          <w:sz w:val="24"/>
          <w:szCs w:val="24"/>
        </w:rPr>
        <w:t>, 2010.</w:t>
      </w:r>
      <w:r w:rsidRPr="009A27B8">
        <w:rPr>
          <w:rFonts w:ascii="Times New Roman" w:hAnsi="Times New Roman"/>
          <w:spacing w:val="-2"/>
          <w:sz w:val="24"/>
          <w:szCs w:val="24"/>
        </w:rPr>
        <w:tab/>
      </w:r>
    </w:p>
    <w:p w:rsidR="009A27B8" w:rsidRP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Уголовно-процессуальное право. Общая часть и досудебное производство: учебное пособие / О.В. Гладышева, В.А. Семенцов. – Москва: </w:t>
      </w:r>
      <w:proofErr w:type="spellStart"/>
      <w:r w:rsidRPr="009A27B8">
        <w:rPr>
          <w:rFonts w:ascii="Times New Roman" w:hAnsi="Times New Roman"/>
          <w:sz w:val="24"/>
          <w:szCs w:val="24"/>
        </w:rPr>
        <w:t>Юрлитинформ</w:t>
      </w:r>
      <w:proofErr w:type="spellEnd"/>
      <w:r w:rsidRPr="009A27B8">
        <w:rPr>
          <w:rFonts w:ascii="Times New Roman" w:hAnsi="Times New Roman"/>
          <w:sz w:val="24"/>
          <w:szCs w:val="24"/>
        </w:rPr>
        <w:t>, 2013. С. 320.</w:t>
      </w:r>
    </w:p>
    <w:p w:rsidR="009A27B8" w:rsidRDefault="009A27B8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A27B8">
        <w:rPr>
          <w:rFonts w:ascii="Times New Roman" w:hAnsi="Times New Roman"/>
          <w:sz w:val="24"/>
          <w:szCs w:val="24"/>
        </w:rPr>
        <w:t xml:space="preserve">Уголовный процесс: учебник для академического </w:t>
      </w:r>
      <w:proofErr w:type="spellStart"/>
      <w:r w:rsidRPr="009A27B8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/ В. 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 [и др.]; под ред. В. П. </w:t>
      </w:r>
      <w:proofErr w:type="spellStart"/>
      <w:r w:rsidRPr="009A27B8">
        <w:rPr>
          <w:rFonts w:ascii="Times New Roman" w:hAnsi="Times New Roman"/>
          <w:sz w:val="24"/>
          <w:szCs w:val="24"/>
        </w:rPr>
        <w:t>Божьева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, Б. Я. Гаврилова. — 5-е изд., </w:t>
      </w:r>
      <w:proofErr w:type="spellStart"/>
      <w:r w:rsidRPr="009A27B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. и доп. — М.: Издательство </w:t>
      </w:r>
      <w:proofErr w:type="spellStart"/>
      <w:r w:rsidRPr="009A27B8">
        <w:rPr>
          <w:rFonts w:ascii="Times New Roman" w:hAnsi="Times New Roman"/>
          <w:sz w:val="24"/>
          <w:szCs w:val="24"/>
        </w:rPr>
        <w:t>Юрайт</w:t>
      </w:r>
      <w:proofErr w:type="spellEnd"/>
      <w:r w:rsidRPr="009A27B8">
        <w:rPr>
          <w:rFonts w:ascii="Times New Roman" w:hAnsi="Times New Roman"/>
          <w:sz w:val="24"/>
          <w:szCs w:val="24"/>
        </w:rPr>
        <w:t xml:space="preserve">, 2016. </w:t>
      </w:r>
    </w:p>
    <w:p w:rsidR="0092437C" w:rsidRPr="00490FAA" w:rsidRDefault="0092437C" w:rsidP="00BC5810">
      <w:pPr>
        <w:pStyle w:val="af9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490FAA">
        <w:rPr>
          <w:rFonts w:ascii="Times New Roman" w:hAnsi="Times New Roman"/>
          <w:sz w:val="24"/>
          <w:szCs w:val="24"/>
        </w:rPr>
        <w:t xml:space="preserve">Уголовный процесс: учебник для вузов / под ред. Б.Б. Булатова, А.М. Баранова. – 4-е изд., </w:t>
      </w:r>
      <w:proofErr w:type="spellStart"/>
      <w:r w:rsidRPr="00490FA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90FAA">
        <w:rPr>
          <w:rFonts w:ascii="Times New Roman" w:hAnsi="Times New Roman"/>
          <w:sz w:val="24"/>
          <w:szCs w:val="24"/>
        </w:rPr>
        <w:t>. и доп.  М., 2014.</w:t>
      </w:r>
    </w:p>
    <w:p w:rsidR="0092437C" w:rsidRPr="00490FAA" w:rsidRDefault="0092437C" w:rsidP="0092437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0FAA">
        <w:rPr>
          <w:rFonts w:ascii="Times New Roman" w:hAnsi="Times New Roman"/>
          <w:color w:val="000000"/>
          <w:sz w:val="24"/>
          <w:szCs w:val="24"/>
        </w:rPr>
        <w:t xml:space="preserve">Курс уголовного процесса. Под ред. </w:t>
      </w:r>
      <w:proofErr w:type="spellStart"/>
      <w:r w:rsidRPr="00490FAA">
        <w:rPr>
          <w:rFonts w:ascii="Times New Roman" w:hAnsi="Times New Roman"/>
          <w:color w:val="000000"/>
          <w:sz w:val="24"/>
          <w:szCs w:val="24"/>
        </w:rPr>
        <w:t>д.ю.н</w:t>
      </w:r>
      <w:proofErr w:type="spellEnd"/>
      <w:r w:rsidRPr="00490FAA">
        <w:rPr>
          <w:rFonts w:ascii="Times New Roman" w:hAnsi="Times New Roman"/>
          <w:color w:val="000000"/>
          <w:sz w:val="24"/>
          <w:szCs w:val="24"/>
        </w:rPr>
        <w:t>., проф. Л.В. Головко. – М.: Статут, 2016.</w:t>
      </w:r>
    </w:p>
    <w:sectPr w:rsidR="0092437C" w:rsidRPr="00490FAA" w:rsidSect="006B3C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20" w:footer="431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C50" w:rsidRDefault="00E67C50" w:rsidP="00372AE1">
      <w:pPr>
        <w:spacing w:after="0" w:line="240" w:lineRule="auto"/>
      </w:pPr>
      <w:r>
        <w:separator/>
      </w:r>
    </w:p>
  </w:endnote>
  <w:endnote w:type="continuationSeparator" w:id="0">
    <w:p w:rsidR="00E67C50" w:rsidRDefault="00E67C50" w:rsidP="00372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38" w:rsidRDefault="003C611B" w:rsidP="00F4673F">
    <w:pPr>
      <w:pStyle w:val="a3"/>
      <w:framePr w:wrap="around" w:vAnchor="text" w:hAnchor="margin" w:xAlign="center" w:y="1"/>
      <w:rPr>
        <w:rStyle w:val="a5"/>
        <w:sz w:val="17"/>
        <w:szCs w:val="17"/>
      </w:rPr>
    </w:pPr>
    <w:r>
      <w:rPr>
        <w:rStyle w:val="a5"/>
        <w:sz w:val="17"/>
        <w:szCs w:val="17"/>
      </w:rPr>
      <w:fldChar w:fldCharType="begin"/>
    </w:r>
    <w:r w:rsidR="001D3938"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end"/>
    </w:r>
  </w:p>
  <w:p w:rsidR="001D3938" w:rsidRDefault="001D3938">
    <w:pPr>
      <w:pStyle w:val="a3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410"/>
      <w:docPartObj>
        <w:docPartGallery w:val="Page Numbers (Bottom of Page)"/>
        <w:docPartUnique/>
      </w:docPartObj>
    </w:sdtPr>
    <w:sdtContent>
      <w:p w:rsidR="006B3C94" w:rsidRDefault="006B3C94">
        <w:pPr>
          <w:pStyle w:val="a3"/>
          <w:jc w:val="center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1D3938" w:rsidRDefault="001D3938">
    <w:pPr>
      <w:pStyle w:val="a3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4" w:rsidRDefault="006B3C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C50" w:rsidRDefault="00E67C50" w:rsidP="00372AE1">
      <w:pPr>
        <w:spacing w:after="0" w:line="240" w:lineRule="auto"/>
      </w:pPr>
      <w:r>
        <w:separator/>
      </w:r>
    </w:p>
  </w:footnote>
  <w:footnote w:type="continuationSeparator" w:id="0">
    <w:p w:rsidR="00E67C50" w:rsidRDefault="00E67C50" w:rsidP="00372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4" w:rsidRDefault="006B3C94">
    <w:pPr>
      <w:pStyle w:val="a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4" w:rsidRDefault="006B3C94">
    <w:pPr>
      <w:pStyle w:val="af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C94" w:rsidRDefault="006B3C94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334A68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F00BBB"/>
    <w:multiLevelType w:val="hybridMultilevel"/>
    <w:tmpl w:val="7BE46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59287F"/>
    <w:multiLevelType w:val="hybridMultilevel"/>
    <w:tmpl w:val="92CE5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1664E6"/>
    <w:multiLevelType w:val="hybridMultilevel"/>
    <w:tmpl w:val="0018EE16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3219EF"/>
    <w:multiLevelType w:val="hybridMultilevel"/>
    <w:tmpl w:val="47F2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7A4D90"/>
    <w:multiLevelType w:val="hybridMultilevel"/>
    <w:tmpl w:val="CB2C0CC8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">
    <w:nsid w:val="07016EAC"/>
    <w:multiLevelType w:val="hybridMultilevel"/>
    <w:tmpl w:val="0624D95C"/>
    <w:lvl w:ilvl="0" w:tplc="242AB80A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">
    <w:nsid w:val="085267FE"/>
    <w:multiLevelType w:val="hybridMultilevel"/>
    <w:tmpl w:val="1D76B93C"/>
    <w:lvl w:ilvl="0" w:tplc="41024C7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089442A1"/>
    <w:multiLevelType w:val="hybridMultilevel"/>
    <w:tmpl w:val="9F482EA6"/>
    <w:lvl w:ilvl="0" w:tplc="D9923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9077E96"/>
    <w:multiLevelType w:val="hybridMultilevel"/>
    <w:tmpl w:val="238E8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7F0E93"/>
    <w:multiLevelType w:val="hybridMultilevel"/>
    <w:tmpl w:val="A112AC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A0A489A"/>
    <w:multiLevelType w:val="hybridMultilevel"/>
    <w:tmpl w:val="1F1E4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D128B1"/>
    <w:multiLevelType w:val="hybridMultilevel"/>
    <w:tmpl w:val="A9604F18"/>
    <w:lvl w:ilvl="0" w:tplc="B75AA2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C427DB0"/>
    <w:multiLevelType w:val="hybridMultilevel"/>
    <w:tmpl w:val="5782A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2B01F9B"/>
    <w:multiLevelType w:val="hybridMultilevel"/>
    <w:tmpl w:val="63484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3C517FA"/>
    <w:multiLevelType w:val="hybridMultilevel"/>
    <w:tmpl w:val="48E4A3E2"/>
    <w:lvl w:ilvl="0" w:tplc="A82E8D0A">
      <w:start w:val="1"/>
      <w:numFmt w:val="decimal"/>
      <w:lvlText w:val="%1."/>
      <w:lvlJc w:val="left"/>
      <w:pPr>
        <w:tabs>
          <w:tab w:val="num" w:pos="1662"/>
        </w:tabs>
        <w:ind w:left="1662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6">
    <w:nsid w:val="161C7631"/>
    <w:multiLevelType w:val="hybridMultilevel"/>
    <w:tmpl w:val="0B72739A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7">
    <w:nsid w:val="1E571B15"/>
    <w:multiLevelType w:val="hybridMultilevel"/>
    <w:tmpl w:val="6AC46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803211"/>
    <w:multiLevelType w:val="hybridMultilevel"/>
    <w:tmpl w:val="C51E9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0010ED0"/>
    <w:multiLevelType w:val="hybridMultilevel"/>
    <w:tmpl w:val="0628A350"/>
    <w:lvl w:ilvl="0" w:tplc="BCDCD8D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0">
    <w:nsid w:val="205A4F51"/>
    <w:multiLevelType w:val="hybridMultilevel"/>
    <w:tmpl w:val="31CCBF96"/>
    <w:lvl w:ilvl="0" w:tplc="8E362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32A47E6"/>
    <w:multiLevelType w:val="hybridMultilevel"/>
    <w:tmpl w:val="3DEAC02C"/>
    <w:lvl w:ilvl="0" w:tplc="B4AA81F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2">
    <w:nsid w:val="260676CA"/>
    <w:multiLevelType w:val="hybridMultilevel"/>
    <w:tmpl w:val="DA5CAD7A"/>
    <w:lvl w:ilvl="0" w:tplc="E208E3E2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3">
    <w:nsid w:val="282B23B5"/>
    <w:multiLevelType w:val="hybridMultilevel"/>
    <w:tmpl w:val="60EA5AF8"/>
    <w:lvl w:ilvl="0" w:tplc="4FB09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8F457BC"/>
    <w:multiLevelType w:val="hybridMultilevel"/>
    <w:tmpl w:val="416C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D3E6087"/>
    <w:multiLevelType w:val="hybridMultilevel"/>
    <w:tmpl w:val="1CAE8D14"/>
    <w:lvl w:ilvl="0" w:tplc="99C6EC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E1354DA"/>
    <w:multiLevelType w:val="hybridMultilevel"/>
    <w:tmpl w:val="680E5F9C"/>
    <w:lvl w:ilvl="0" w:tplc="4D343B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00B58AB"/>
    <w:multiLevelType w:val="hybridMultilevel"/>
    <w:tmpl w:val="9F40D83E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09C0519"/>
    <w:multiLevelType w:val="hybridMultilevel"/>
    <w:tmpl w:val="58F2A396"/>
    <w:lvl w:ilvl="0" w:tplc="6B68E54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31123EC8"/>
    <w:multiLevelType w:val="hybridMultilevel"/>
    <w:tmpl w:val="6ECAD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1135C87"/>
    <w:multiLevelType w:val="hybridMultilevel"/>
    <w:tmpl w:val="3EBAE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1262D3A"/>
    <w:multiLevelType w:val="hybridMultilevel"/>
    <w:tmpl w:val="B57612AC"/>
    <w:lvl w:ilvl="0" w:tplc="2716C22C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32">
    <w:nsid w:val="314B4EC2"/>
    <w:multiLevelType w:val="hybridMultilevel"/>
    <w:tmpl w:val="54B2A25E"/>
    <w:lvl w:ilvl="0" w:tplc="B2224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3393EAB"/>
    <w:multiLevelType w:val="hybridMultilevel"/>
    <w:tmpl w:val="E7AE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96A5700"/>
    <w:multiLevelType w:val="hybridMultilevel"/>
    <w:tmpl w:val="EAF41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B7B1CCA"/>
    <w:multiLevelType w:val="hybridMultilevel"/>
    <w:tmpl w:val="65F833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3C2F2158"/>
    <w:multiLevelType w:val="hybridMultilevel"/>
    <w:tmpl w:val="C0EE2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3C501080"/>
    <w:multiLevelType w:val="hybridMultilevel"/>
    <w:tmpl w:val="5084283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395F6C"/>
    <w:multiLevelType w:val="hybridMultilevel"/>
    <w:tmpl w:val="DC80BC14"/>
    <w:lvl w:ilvl="0" w:tplc="000000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B74CF4"/>
    <w:multiLevelType w:val="hybridMultilevel"/>
    <w:tmpl w:val="D90A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2353581"/>
    <w:multiLevelType w:val="hybridMultilevel"/>
    <w:tmpl w:val="93D867D6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1">
    <w:nsid w:val="439140FC"/>
    <w:multiLevelType w:val="hybridMultilevel"/>
    <w:tmpl w:val="40A8D2D2"/>
    <w:lvl w:ilvl="0" w:tplc="43F6B488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2">
    <w:nsid w:val="447C11FF"/>
    <w:multiLevelType w:val="hybridMultilevel"/>
    <w:tmpl w:val="434411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45E76EC6"/>
    <w:multiLevelType w:val="hybridMultilevel"/>
    <w:tmpl w:val="E0AA5EA0"/>
    <w:lvl w:ilvl="0" w:tplc="7CECEBFC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4">
    <w:nsid w:val="49200B82"/>
    <w:multiLevelType w:val="hybridMultilevel"/>
    <w:tmpl w:val="42400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AD4756E"/>
    <w:multiLevelType w:val="hybridMultilevel"/>
    <w:tmpl w:val="48D2F3A6"/>
    <w:lvl w:ilvl="0" w:tplc="3FEA827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6">
    <w:nsid w:val="4B634FD8"/>
    <w:multiLevelType w:val="hybridMultilevel"/>
    <w:tmpl w:val="8260072A"/>
    <w:lvl w:ilvl="0" w:tplc="7D32764A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7">
    <w:nsid w:val="4C0638C4"/>
    <w:multiLevelType w:val="hybridMultilevel"/>
    <w:tmpl w:val="12B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D6E40DC"/>
    <w:multiLevelType w:val="hybridMultilevel"/>
    <w:tmpl w:val="DFEC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E6A784C"/>
    <w:multiLevelType w:val="hybridMultilevel"/>
    <w:tmpl w:val="8DB02EAA"/>
    <w:lvl w:ilvl="0" w:tplc="CFE4FC2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0">
    <w:nsid w:val="4FC875ED"/>
    <w:multiLevelType w:val="hybridMultilevel"/>
    <w:tmpl w:val="42AC2C22"/>
    <w:lvl w:ilvl="0" w:tplc="6D0CF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521A7388"/>
    <w:multiLevelType w:val="hybridMultilevel"/>
    <w:tmpl w:val="111CC8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539C3CAA"/>
    <w:multiLevelType w:val="hybridMultilevel"/>
    <w:tmpl w:val="C65AE00A"/>
    <w:lvl w:ilvl="0" w:tplc="011E5192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3">
    <w:nsid w:val="565553BE"/>
    <w:multiLevelType w:val="hybridMultilevel"/>
    <w:tmpl w:val="FB4E8E54"/>
    <w:lvl w:ilvl="0" w:tplc="E8D495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4">
    <w:nsid w:val="581847ED"/>
    <w:multiLevelType w:val="hybridMultilevel"/>
    <w:tmpl w:val="09FED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836B39"/>
    <w:multiLevelType w:val="hybridMultilevel"/>
    <w:tmpl w:val="6BE47950"/>
    <w:lvl w:ilvl="0" w:tplc="F99A1030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6">
    <w:nsid w:val="58EB78EE"/>
    <w:multiLevelType w:val="hybridMultilevel"/>
    <w:tmpl w:val="478E658E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>
    <w:nsid w:val="590F6E43"/>
    <w:multiLevelType w:val="hybridMultilevel"/>
    <w:tmpl w:val="8F12368C"/>
    <w:lvl w:ilvl="0" w:tplc="041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8">
    <w:nsid w:val="5B673B4D"/>
    <w:multiLevelType w:val="hybridMultilevel"/>
    <w:tmpl w:val="D23030E2"/>
    <w:lvl w:ilvl="0" w:tplc="9AC4CA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5DF55A7A"/>
    <w:multiLevelType w:val="hybridMultilevel"/>
    <w:tmpl w:val="7CBCB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62E83C11"/>
    <w:multiLevelType w:val="singleLevel"/>
    <w:tmpl w:val="4A82D82C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  <w:b w:val="0"/>
      </w:rPr>
    </w:lvl>
  </w:abstractNum>
  <w:abstractNum w:abstractNumId="61">
    <w:nsid w:val="632600E2"/>
    <w:multiLevelType w:val="hybridMultilevel"/>
    <w:tmpl w:val="F664FD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2">
    <w:nsid w:val="634F0E75"/>
    <w:multiLevelType w:val="hybridMultilevel"/>
    <w:tmpl w:val="EB7C9DC4"/>
    <w:lvl w:ilvl="0" w:tplc="EA9024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3">
    <w:nsid w:val="639467F8"/>
    <w:multiLevelType w:val="hybridMultilevel"/>
    <w:tmpl w:val="A344F522"/>
    <w:lvl w:ilvl="0" w:tplc="7D4894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4">
    <w:nsid w:val="6405566C"/>
    <w:multiLevelType w:val="hybridMultilevel"/>
    <w:tmpl w:val="6A9C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64346F00"/>
    <w:multiLevelType w:val="hybridMultilevel"/>
    <w:tmpl w:val="BA88680C"/>
    <w:lvl w:ilvl="0" w:tplc="5D40D43C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6">
    <w:nsid w:val="64497F16"/>
    <w:multiLevelType w:val="hybridMultilevel"/>
    <w:tmpl w:val="95A8D04C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>
    <w:nsid w:val="649502CF"/>
    <w:multiLevelType w:val="hybridMultilevel"/>
    <w:tmpl w:val="5AB66812"/>
    <w:lvl w:ilvl="0" w:tplc="C254C84A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8">
    <w:nsid w:val="64B37C56"/>
    <w:multiLevelType w:val="hybridMultilevel"/>
    <w:tmpl w:val="8ADCA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8194FD7"/>
    <w:multiLevelType w:val="hybridMultilevel"/>
    <w:tmpl w:val="4B08CAF6"/>
    <w:lvl w:ilvl="0" w:tplc="6ABC399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0">
    <w:nsid w:val="69616C51"/>
    <w:multiLevelType w:val="hybridMultilevel"/>
    <w:tmpl w:val="0DBA0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D601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2">
    <w:nsid w:val="6BF4410F"/>
    <w:multiLevelType w:val="hybridMultilevel"/>
    <w:tmpl w:val="0FA0CC44"/>
    <w:lvl w:ilvl="0" w:tplc="E7B22A9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73">
    <w:nsid w:val="6DFB0B7D"/>
    <w:multiLevelType w:val="hybridMultilevel"/>
    <w:tmpl w:val="50F2D856"/>
    <w:lvl w:ilvl="0" w:tplc="720254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4">
    <w:nsid w:val="71EC3434"/>
    <w:multiLevelType w:val="hybridMultilevel"/>
    <w:tmpl w:val="1960CAAC"/>
    <w:lvl w:ilvl="0" w:tplc="D3D07D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762F4514"/>
    <w:multiLevelType w:val="hybridMultilevel"/>
    <w:tmpl w:val="8842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778A45EE"/>
    <w:multiLevelType w:val="hybridMultilevel"/>
    <w:tmpl w:val="1D2C99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7">
    <w:nsid w:val="7D056A0A"/>
    <w:multiLevelType w:val="hybridMultilevel"/>
    <w:tmpl w:val="B39855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7F9372F1"/>
    <w:multiLevelType w:val="hybridMultilevel"/>
    <w:tmpl w:val="8C60C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4"/>
  </w:num>
  <w:num w:numId="3">
    <w:abstractNumId w:val="66"/>
  </w:num>
  <w:num w:numId="4">
    <w:abstractNumId w:val="20"/>
  </w:num>
  <w:num w:numId="5">
    <w:abstractNumId w:val="1"/>
  </w:num>
  <w:num w:numId="6">
    <w:abstractNumId w:val="36"/>
  </w:num>
  <w:num w:numId="7">
    <w:abstractNumId w:val="13"/>
  </w:num>
  <w:num w:numId="8">
    <w:abstractNumId w:val="10"/>
  </w:num>
  <w:num w:numId="9">
    <w:abstractNumId w:val="56"/>
  </w:num>
  <w:num w:numId="10">
    <w:abstractNumId w:val="54"/>
  </w:num>
  <w:num w:numId="11">
    <w:abstractNumId w:val="42"/>
  </w:num>
  <w:num w:numId="12">
    <w:abstractNumId w:val="30"/>
  </w:num>
  <w:num w:numId="13">
    <w:abstractNumId w:val="8"/>
  </w:num>
  <w:num w:numId="14">
    <w:abstractNumId w:val="17"/>
  </w:num>
  <w:num w:numId="15">
    <w:abstractNumId w:val="62"/>
  </w:num>
  <w:num w:numId="16">
    <w:abstractNumId w:val="26"/>
  </w:num>
  <w:num w:numId="17">
    <w:abstractNumId w:val="23"/>
  </w:num>
  <w:num w:numId="18">
    <w:abstractNumId w:val="18"/>
  </w:num>
  <w:num w:numId="19">
    <w:abstractNumId w:val="50"/>
  </w:num>
  <w:num w:numId="20">
    <w:abstractNumId w:val="32"/>
  </w:num>
  <w:num w:numId="21">
    <w:abstractNumId w:val="25"/>
  </w:num>
  <w:num w:numId="22">
    <w:abstractNumId w:val="58"/>
  </w:num>
  <w:num w:numId="23">
    <w:abstractNumId w:val="74"/>
  </w:num>
  <w:num w:numId="24">
    <w:abstractNumId w:val="3"/>
  </w:num>
  <w:num w:numId="25">
    <w:abstractNumId w:val="12"/>
  </w:num>
  <w:num w:numId="26">
    <w:abstractNumId w:val="76"/>
  </w:num>
  <w:num w:numId="27">
    <w:abstractNumId w:val="75"/>
  </w:num>
  <w:num w:numId="28">
    <w:abstractNumId w:val="77"/>
  </w:num>
  <w:num w:numId="29">
    <w:abstractNumId w:val="69"/>
  </w:num>
  <w:num w:numId="30">
    <w:abstractNumId w:val="61"/>
  </w:num>
  <w:num w:numId="31">
    <w:abstractNumId w:val="34"/>
  </w:num>
  <w:num w:numId="32">
    <w:abstractNumId w:val="35"/>
  </w:num>
  <w:num w:numId="33">
    <w:abstractNumId w:val="27"/>
  </w:num>
  <w:num w:numId="34">
    <w:abstractNumId w:val="71"/>
  </w:num>
  <w:num w:numId="35">
    <w:abstractNumId w:val="28"/>
  </w:num>
  <w:num w:numId="36">
    <w:abstractNumId w:val="40"/>
  </w:num>
  <w:num w:numId="37">
    <w:abstractNumId w:val="19"/>
  </w:num>
  <w:num w:numId="38">
    <w:abstractNumId w:val="78"/>
  </w:num>
  <w:num w:numId="39">
    <w:abstractNumId w:val="49"/>
  </w:num>
  <w:num w:numId="40">
    <w:abstractNumId w:val="4"/>
  </w:num>
  <w:num w:numId="41">
    <w:abstractNumId w:val="46"/>
  </w:num>
  <w:num w:numId="42">
    <w:abstractNumId w:val="5"/>
  </w:num>
  <w:num w:numId="43">
    <w:abstractNumId w:val="22"/>
  </w:num>
  <w:num w:numId="44">
    <w:abstractNumId w:val="47"/>
  </w:num>
  <w:num w:numId="45">
    <w:abstractNumId w:val="52"/>
  </w:num>
  <w:num w:numId="46">
    <w:abstractNumId w:val="72"/>
  </w:num>
  <w:num w:numId="47">
    <w:abstractNumId w:val="63"/>
  </w:num>
  <w:num w:numId="48">
    <w:abstractNumId w:val="43"/>
  </w:num>
  <w:num w:numId="49">
    <w:abstractNumId w:val="41"/>
  </w:num>
  <w:num w:numId="50">
    <w:abstractNumId w:val="31"/>
  </w:num>
  <w:num w:numId="51">
    <w:abstractNumId w:val="65"/>
  </w:num>
  <w:num w:numId="52">
    <w:abstractNumId w:val="15"/>
  </w:num>
  <w:num w:numId="53">
    <w:abstractNumId w:val="53"/>
  </w:num>
  <w:num w:numId="54">
    <w:abstractNumId w:val="55"/>
  </w:num>
  <w:num w:numId="55">
    <w:abstractNumId w:val="45"/>
  </w:num>
  <w:num w:numId="56">
    <w:abstractNumId w:val="67"/>
  </w:num>
  <w:num w:numId="57">
    <w:abstractNumId w:val="21"/>
  </w:num>
  <w:num w:numId="58">
    <w:abstractNumId w:val="7"/>
  </w:num>
  <w:num w:numId="59">
    <w:abstractNumId w:val="68"/>
  </w:num>
  <w:num w:numId="60">
    <w:abstractNumId w:val="44"/>
  </w:num>
  <w:num w:numId="61">
    <w:abstractNumId w:val="9"/>
  </w:num>
  <w:num w:numId="62">
    <w:abstractNumId w:val="48"/>
  </w:num>
  <w:num w:numId="63">
    <w:abstractNumId w:val="24"/>
  </w:num>
  <w:num w:numId="64">
    <w:abstractNumId w:val="33"/>
  </w:num>
  <w:num w:numId="65">
    <w:abstractNumId w:val="14"/>
  </w:num>
  <w:num w:numId="66">
    <w:abstractNumId w:val="57"/>
  </w:num>
  <w:num w:numId="67">
    <w:abstractNumId w:val="59"/>
  </w:num>
  <w:num w:numId="68">
    <w:abstractNumId w:val="39"/>
  </w:num>
  <w:num w:numId="69">
    <w:abstractNumId w:val="2"/>
  </w:num>
  <w:num w:numId="70">
    <w:abstractNumId w:val="51"/>
  </w:num>
  <w:num w:numId="71">
    <w:abstractNumId w:val="29"/>
  </w:num>
  <w:num w:numId="72">
    <w:abstractNumId w:val="16"/>
  </w:num>
  <w:num w:numId="73">
    <w:abstractNumId w:val="6"/>
  </w:num>
  <w:num w:numId="74">
    <w:abstractNumId w:val="73"/>
  </w:num>
  <w:num w:numId="75">
    <w:abstractNumId w:val="70"/>
  </w:num>
  <w:num w:numId="76">
    <w:abstractNumId w:val="11"/>
  </w:num>
  <w:num w:numId="77">
    <w:abstractNumId w:val="38"/>
  </w:num>
  <w:num w:numId="78">
    <w:abstractNumId w:val="37"/>
  </w:num>
  <w:num w:numId="79">
    <w:abstractNumId w:val="60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2F9"/>
    <w:rsid w:val="00015C16"/>
    <w:rsid w:val="00033384"/>
    <w:rsid w:val="0007575F"/>
    <w:rsid w:val="000B064F"/>
    <w:rsid w:val="00112DBA"/>
    <w:rsid w:val="00146D32"/>
    <w:rsid w:val="0015112C"/>
    <w:rsid w:val="001635F7"/>
    <w:rsid w:val="00177AEE"/>
    <w:rsid w:val="001A115F"/>
    <w:rsid w:val="001B2B64"/>
    <w:rsid w:val="001C02E9"/>
    <w:rsid w:val="001C2FB6"/>
    <w:rsid w:val="001D267B"/>
    <w:rsid w:val="001D3938"/>
    <w:rsid w:val="001F76CB"/>
    <w:rsid w:val="00202B3D"/>
    <w:rsid w:val="00212365"/>
    <w:rsid w:val="0028365B"/>
    <w:rsid w:val="00287BCB"/>
    <w:rsid w:val="002A1864"/>
    <w:rsid w:val="002D5A56"/>
    <w:rsid w:val="0035582D"/>
    <w:rsid w:val="00372AE1"/>
    <w:rsid w:val="003A0BD5"/>
    <w:rsid w:val="003B5072"/>
    <w:rsid w:val="003C611B"/>
    <w:rsid w:val="003F1773"/>
    <w:rsid w:val="00490FAA"/>
    <w:rsid w:val="00524711"/>
    <w:rsid w:val="00540CA0"/>
    <w:rsid w:val="005A288D"/>
    <w:rsid w:val="005F5AA5"/>
    <w:rsid w:val="0061706C"/>
    <w:rsid w:val="00625D00"/>
    <w:rsid w:val="00661FB7"/>
    <w:rsid w:val="00671001"/>
    <w:rsid w:val="006A47EF"/>
    <w:rsid w:val="006B3C94"/>
    <w:rsid w:val="006C25A4"/>
    <w:rsid w:val="00710BD0"/>
    <w:rsid w:val="00752668"/>
    <w:rsid w:val="007632F9"/>
    <w:rsid w:val="007F4A49"/>
    <w:rsid w:val="008023B5"/>
    <w:rsid w:val="00822BAD"/>
    <w:rsid w:val="008A26E7"/>
    <w:rsid w:val="0092437C"/>
    <w:rsid w:val="00934F7B"/>
    <w:rsid w:val="00941F80"/>
    <w:rsid w:val="0099124E"/>
    <w:rsid w:val="009A27B8"/>
    <w:rsid w:val="00A85648"/>
    <w:rsid w:val="00A96A6F"/>
    <w:rsid w:val="00AE3B51"/>
    <w:rsid w:val="00B10B81"/>
    <w:rsid w:val="00B228C6"/>
    <w:rsid w:val="00B2325F"/>
    <w:rsid w:val="00B50669"/>
    <w:rsid w:val="00B9142F"/>
    <w:rsid w:val="00BB7C85"/>
    <w:rsid w:val="00BC2E00"/>
    <w:rsid w:val="00BC44DB"/>
    <w:rsid w:val="00BC5810"/>
    <w:rsid w:val="00BE784E"/>
    <w:rsid w:val="00C03426"/>
    <w:rsid w:val="00C4752C"/>
    <w:rsid w:val="00C801E8"/>
    <w:rsid w:val="00CA2368"/>
    <w:rsid w:val="00D33848"/>
    <w:rsid w:val="00D62339"/>
    <w:rsid w:val="00DA1E62"/>
    <w:rsid w:val="00DA63E8"/>
    <w:rsid w:val="00E02F78"/>
    <w:rsid w:val="00E5323F"/>
    <w:rsid w:val="00E66283"/>
    <w:rsid w:val="00E67C50"/>
    <w:rsid w:val="00EC2339"/>
    <w:rsid w:val="00ED2708"/>
    <w:rsid w:val="00EE53C9"/>
    <w:rsid w:val="00F04591"/>
    <w:rsid w:val="00F0620A"/>
    <w:rsid w:val="00F07B5F"/>
    <w:rsid w:val="00F17355"/>
    <w:rsid w:val="00F4673F"/>
    <w:rsid w:val="00F95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Прямая со стрелкой 6"/>
        <o:r id="V:Rule8" type="connector" idref="#Прямая со стрелкой 4"/>
        <o:r id="V:Rule9" type="connector" idref="#Прямая со стрелкой 5"/>
        <o:r id="V:Rule10" type="connector" idref="#_x0000_s1036"/>
        <o:r id="V:Rule11" type="connector" idref="#_x0000_s1037"/>
        <o:r id="V:Rule1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locked="1" w:uiPriority="99"/>
    <w:lsdException w:name="caption" w:locked="1" w:semiHidden="1" w:unhideWhenUsed="1" w:qFormat="1"/>
    <w:lsdException w:name="footnote reference" w:locked="1"/>
    <w:lsdException w:name="page number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E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BC44DB"/>
    <w:pPr>
      <w:keepNext/>
      <w:widowControl w:val="0"/>
      <w:spacing w:after="0" w:line="240" w:lineRule="auto"/>
      <w:ind w:firstLine="400"/>
      <w:jc w:val="both"/>
      <w:outlineLvl w:val="1"/>
    </w:pPr>
    <w:rPr>
      <w:rFonts w:ascii="Times New Roman" w:eastAsia="Calibri" w:hAnsi="Times New Roman"/>
      <w:b/>
      <w:bCs/>
      <w:i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C44DB"/>
    <w:pPr>
      <w:keepNext/>
      <w:spacing w:before="240" w:after="60" w:line="240" w:lineRule="auto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C44DB"/>
    <w:pPr>
      <w:keepNext/>
      <w:spacing w:before="240" w:after="60" w:line="240" w:lineRule="auto"/>
      <w:outlineLvl w:val="3"/>
    </w:pPr>
    <w:rPr>
      <w:rFonts w:eastAsia="Calibri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BC44DB"/>
    <w:pPr>
      <w:spacing w:before="240" w:after="60" w:line="240" w:lineRule="auto"/>
      <w:outlineLvl w:val="8"/>
    </w:pPr>
    <w:rPr>
      <w:rFonts w:ascii="Arial" w:eastAsia="Calibri" w:hAnsi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BC44DB"/>
    <w:rPr>
      <w:rFonts w:ascii="Times New Roman" w:hAnsi="Times New Roman" w:cs="Times New Roman"/>
      <w:b/>
      <w:bCs/>
      <w:i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BC44DB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BC44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locked/>
    <w:rsid w:val="00BC44DB"/>
    <w:rPr>
      <w:rFonts w:ascii="Arial" w:hAnsi="Arial" w:cs="Arial"/>
      <w:lang w:eastAsia="ru-RU"/>
    </w:rPr>
  </w:style>
  <w:style w:type="paragraph" w:styleId="a3">
    <w:name w:val="footer"/>
    <w:basedOn w:val="a"/>
    <w:link w:val="a4"/>
    <w:uiPriority w:val="99"/>
    <w:rsid w:val="00BC44D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C44D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BC44DB"/>
    <w:rPr>
      <w:rFonts w:cs="Times New Roman"/>
    </w:rPr>
  </w:style>
  <w:style w:type="paragraph" w:customStyle="1" w:styleId="a6">
    <w:name w:val="дата"/>
    <w:basedOn w:val="a"/>
    <w:rsid w:val="00BC44DB"/>
    <w:pPr>
      <w:tabs>
        <w:tab w:val="left" w:pos="1134"/>
        <w:tab w:val="left" w:pos="3402"/>
        <w:tab w:val="left" w:pos="5103"/>
      </w:tabs>
      <w:autoSpaceDE w:val="0"/>
      <w:autoSpaceDN w:val="0"/>
      <w:spacing w:after="0" w:line="240" w:lineRule="auto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paragraph" w:customStyle="1" w:styleId="a7">
    <w:name w:val="Название министерства"/>
    <w:basedOn w:val="a"/>
    <w:rsid w:val="00BC44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a8">
    <w:name w:val="Учреждение"/>
    <w:basedOn w:val="a"/>
    <w:rsid w:val="00BC44DB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lang w:eastAsia="ru-RU"/>
    </w:rPr>
  </w:style>
  <w:style w:type="character" w:styleId="a9">
    <w:name w:val="footnote reference"/>
    <w:rsid w:val="00BC44DB"/>
    <w:rPr>
      <w:rFonts w:cs="Times New Roman"/>
      <w:vertAlign w:val="superscript"/>
    </w:rPr>
  </w:style>
  <w:style w:type="paragraph" w:customStyle="1" w:styleId="aa">
    <w:name w:val="Знак Знак Знак"/>
    <w:basedOn w:val="a"/>
    <w:rsid w:val="00BC44D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b">
    <w:name w:val="Body Text"/>
    <w:basedOn w:val="a"/>
    <w:link w:val="ac"/>
    <w:rsid w:val="00BC44DB"/>
    <w:pPr>
      <w:spacing w:after="0" w:line="240" w:lineRule="auto"/>
      <w:jc w:val="center"/>
      <w:outlineLvl w:val="2"/>
    </w:pPr>
    <w:rPr>
      <w:rFonts w:ascii="Times New Roman" w:eastAsia="Calibri" w:hAnsi="Times New Roman"/>
      <w:b/>
      <w:sz w:val="24"/>
      <w:szCs w:val="24"/>
      <w:lang w:eastAsia="ru-RU"/>
    </w:rPr>
  </w:style>
  <w:style w:type="character" w:customStyle="1" w:styleId="ac">
    <w:name w:val="Основной текст Знак"/>
    <w:link w:val="ab"/>
    <w:locked/>
    <w:rsid w:val="00BC44DB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1">
    <w:name w:val="заголовок 1 Знак Знак"/>
    <w:basedOn w:val="a"/>
    <w:next w:val="a"/>
    <w:link w:val="10"/>
    <w:rsid w:val="00BC44DB"/>
    <w:pPr>
      <w:keepNext/>
      <w:autoSpaceDE w:val="0"/>
      <w:autoSpaceDN w:val="0"/>
      <w:spacing w:before="240" w:after="60" w:line="240" w:lineRule="auto"/>
    </w:pPr>
    <w:rPr>
      <w:rFonts w:ascii="Arial" w:eastAsia="Calibri" w:hAnsi="Arial"/>
      <w:b/>
      <w:bCs/>
      <w:kern w:val="28"/>
      <w:sz w:val="28"/>
      <w:szCs w:val="28"/>
      <w:lang w:eastAsia="ru-RU"/>
    </w:rPr>
  </w:style>
  <w:style w:type="character" w:customStyle="1" w:styleId="10">
    <w:name w:val="заголовок 1 Знак Знак Знак"/>
    <w:link w:val="1"/>
    <w:locked/>
    <w:rsid w:val="00BC44DB"/>
    <w:rPr>
      <w:rFonts w:ascii="Arial" w:hAnsi="Arial" w:cs="Arial"/>
      <w:b/>
      <w:bCs/>
      <w:kern w:val="28"/>
      <w:sz w:val="28"/>
      <w:szCs w:val="28"/>
      <w:lang w:eastAsia="ru-RU"/>
    </w:rPr>
  </w:style>
  <w:style w:type="table" w:styleId="ad">
    <w:name w:val="Table Grid"/>
    <w:basedOn w:val="a1"/>
    <w:rsid w:val="00BC44DB"/>
    <w:pPr>
      <w:widowControl w:val="0"/>
      <w:autoSpaceDE w:val="0"/>
      <w:autoSpaceDN w:val="0"/>
      <w:adjustRightInd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rsid w:val="00BC44DB"/>
    <w:pPr>
      <w:tabs>
        <w:tab w:val="num" w:pos="643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semiHidden/>
    <w:rsid w:val="00BC44DB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locked/>
    <w:rsid w:val="00BC44DB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BC44DB"/>
    <w:rPr>
      <w:rFonts w:cs="Times New Roman"/>
      <w:color w:val="0000FF"/>
      <w:u w:val="single"/>
    </w:rPr>
  </w:style>
  <w:style w:type="character" w:customStyle="1" w:styleId="artnum">
    <w:name w:val="artnum"/>
    <w:rsid w:val="00BC44DB"/>
    <w:rPr>
      <w:rFonts w:cs="Times New Roman"/>
      <w:b/>
      <w:bCs/>
    </w:rPr>
  </w:style>
  <w:style w:type="paragraph" w:styleId="af1">
    <w:name w:val="Normal (Web)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2">
    <w:name w:val="Норм. с отступом"/>
    <w:basedOn w:val="a"/>
    <w:rsid w:val="00BC44D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RTFNum41">
    <w:name w:val="RTF_Num 4 1"/>
    <w:rsid w:val="00BC44DB"/>
  </w:style>
  <w:style w:type="paragraph" w:customStyle="1" w:styleId="21">
    <w:name w:val="Основной текст с отступом 21"/>
    <w:basedOn w:val="a"/>
    <w:rsid w:val="00BC44DB"/>
    <w:pPr>
      <w:suppressAutoHyphens/>
      <w:spacing w:after="0" w:line="360" w:lineRule="auto"/>
      <w:ind w:firstLine="397"/>
      <w:jc w:val="center"/>
    </w:pPr>
    <w:rPr>
      <w:rFonts w:ascii="Times New Roman" w:eastAsia="Calibri" w:hAnsi="Times New Roman"/>
      <w:b/>
      <w:sz w:val="24"/>
      <w:szCs w:val="20"/>
      <w:lang w:eastAsia="ar-SA"/>
    </w:rPr>
  </w:style>
  <w:style w:type="paragraph" w:customStyle="1" w:styleId="af3">
    <w:name w:val="Заголовок"/>
    <w:basedOn w:val="a"/>
    <w:next w:val="ab"/>
    <w:rsid w:val="00BC44DB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Normal1">
    <w:name w:val="Normal1"/>
    <w:rsid w:val="00BC44DB"/>
    <w:pPr>
      <w:spacing w:after="200" w:line="276" w:lineRule="auto"/>
    </w:pPr>
    <w:rPr>
      <w:sz w:val="22"/>
    </w:rPr>
  </w:style>
  <w:style w:type="paragraph" w:styleId="31">
    <w:name w:val="Body Text Indent 3"/>
    <w:aliases w:val="Знак"/>
    <w:basedOn w:val="a"/>
    <w:link w:val="32"/>
    <w:rsid w:val="00BC44D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aliases w:val="Знак Знак"/>
    <w:link w:val="31"/>
    <w:locked/>
    <w:rsid w:val="00BC44DB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"/>
    <w:link w:val="af5"/>
    <w:rsid w:val="00BC44D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link w:val="af4"/>
    <w:locked/>
    <w:rsid w:val="00BC44DB"/>
    <w:rPr>
      <w:rFonts w:ascii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BC44DB"/>
    <w:rPr>
      <w:rFonts w:cs="Times New Roman"/>
      <w:b/>
      <w:bCs/>
    </w:rPr>
  </w:style>
  <w:style w:type="paragraph" w:customStyle="1" w:styleId="Default">
    <w:name w:val="Default"/>
    <w:rsid w:val="00BC44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authorname">
    <w:name w:val="c_author_name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tyle21">
    <w:name w:val="style21"/>
    <w:rsid w:val="00BC44DB"/>
    <w:rPr>
      <w:rFonts w:ascii="Times New Roman" w:hAnsi="Times New Roman" w:cs="Times New Roman"/>
      <w:color w:val="006699"/>
      <w:sz w:val="32"/>
      <w:szCs w:val="32"/>
    </w:rPr>
  </w:style>
  <w:style w:type="paragraph" w:customStyle="1" w:styleId="style2">
    <w:name w:val="style2"/>
    <w:basedOn w:val="a"/>
    <w:rsid w:val="00BC44D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f7">
    <w:name w:val="Title"/>
    <w:basedOn w:val="a"/>
    <w:link w:val="af8"/>
    <w:qFormat/>
    <w:rsid w:val="00BC44DB"/>
    <w:pPr>
      <w:spacing w:after="0" w:line="360" w:lineRule="auto"/>
      <w:jc w:val="center"/>
    </w:pPr>
    <w:rPr>
      <w:rFonts w:ascii="Times New Roman" w:eastAsia="Calibri" w:hAnsi="Times New Roman"/>
      <w:b/>
      <w:bCs/>
      <w:caps/>
      <w:sz w:val="24"/>
      <w:szCs w:val="24"/>
      <w:lang w:eastAsia="ru-RU"/>
    </w:rPr>
  </w:style>
  <w:style w:type="character" w:customStyle="1" w:styleId="af8">
    <w:name w:val="Название Знак"/>
    <w:link w:val="af7"/>
    <w:locked/>
    <w:rsid w:val="00BC44DB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310">
    <w:name w:val="Основной текст 31"/>
    <w:basedOn w:val="a"/>
    <w:rsid w:val="009A27B8"/>
    <w:pPr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9">
    <w:name w:val="List Paragraph"/>
    <w:basedOn w:val="a"/>
    <w:uiPriority w:val="34"/>
    <w:qFormat/>
    <w:rsid w:val="009A27B8"/>
    <w:pPr>
      <w:ind w:left="720"/>
      <w:contextualSpacing/>
    </w:pPr>
    <w:rPr>
      <w:lang w:eastAsia="ru-RU"/>
    </w:rPr>
  </w:style>
  <w:style w:type="paragraph" w:styleId="afa">
    <w:name w:val="header"/>
    <w:basedOn w:val="a"/>
    <w:link w:val="afb"/>
    <w:rsid w:val="006B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rsid w:val="006B3C94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A95A-05DC-4421-9B95-CE22CA4F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6338</Words>
  <Characters>36131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dns</cp:lastModifiedBy>
  <cp:revision>3</cp:revision>
  <dcterms:created xsi:type="dcterms:W3CDTF">2018-09-27T18:50:00Z</dcterms:created>
  <dcterms:modified xsi:type="dcterms:W3CDTF">2018-09-27T19:01:00Z</dcterms:modified>
</cp:coreProperties>
</file>