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54" w:rsidRDefault="00953254" w:rsidP="00953254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953254" w:rsidRPr="00172E3B" w:rsidRDefault="00953254" w:rsidP="00953254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53254" w:rsidRPr="00172E3B" w:rsidRDefault="00953254" w:rsidP="00953254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953254" w:rsidRPr="00172E3B" w:rsidRDefault="00953254" w:rsidP="00953254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953254" w:rsidRDefault="00953254" w:rsidP="00953254">
      <w:pPr>
        <w:jc w:val="center"/>
        <w:rPr>
          <w:b/>
        </w:rPr>
      </w:pPr>
    </w:p>
    <w:p w:rsidR="00953254" w:rsidRPr="00953254" w:rsidRDefault="00953254" w:rsidP="00953254">
      <w:pPr>
        <w:jc w:val="center"/>
        <w:rPr>
          <w:sz w:val="28"/>
          <w:szCs w:val="28"/>
        </w:rPr>
      </w:pPr>
      <w:r w:rsidRPr="00953254">
        <w:rPr>
          <w:sz w:val="28"/>
          <w:szCs w:val="28"/>
        </w:rPr>
        <w:t>Факультет физической культуры, реабилитации и спорта</w:t>
      </w:r>
    </w:p>
    <w:p w:rsidR="00953254" w:rsidRDefault="00953254" w:rsidP="00953254">
      <w:pPr>
        <w:jc w:val="center"/>
        <w:rPr>
          <w:b/>
        </w:rPr>
      </w:pPr>
    </w:p>
    <w:p w:rsidR="00953254" w:rsidRDefault="00953254" w:rsidP="00953254">
      <w:pPr>
        <w:jc w:val="center"/>
        <w:rPr>
          <w:b/>
        </w:rPr>
      </w:pPr>
    </w:p>
    <w:p w:rsidR="00953254" w:rsidRDefault="00953254" w:rsidP="00953254">
      <w:pPr>
        <w:jc w:val="center"/>
        <w:rPr>
          <w:b/>
        </w:rPr>
      </w:pPr>
    </w:p>
    <w:p w:rsidR="00953254" w:rsidRPr="005D0750" w:rsidRDefault="00953254" w:rsidP="00953254">
      <w:pPr>
        <w:jc w:val="center"/>
        <w:rPr>
          <w:b/>
        </w:rPr>
      </w:pPr>
    </w:p>
    <w:p w:rsidR="00953254" w:rsidRPr="005D0750" w:rsidRDefault="00953254" w:rsidP="00953254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953254" w:rsidRPr="00953254" w:rsidRDefault="00953254" w:rsidP="00953254">
      <w:pPr>
        <w:spacing w:line="360" w:lineRule="auto"/>
        <w:ind w:left="5245" w:hanging="142"/>
        <w:rPr>
          <w:szCs w:val="28"/>
        </w:rPr>
      </w:pPr>
      <w:r w:rsidRPr="00953254">
        <w:rPr>
          <w:szCs w:val="28"/>
        </w:rPr>
        <w:t>«Утверждаю»</w:t>
      </w:r>
    </w:p>
    <w:p w:rsidR="00953254" w:rsidRPr="00953254" w:rsidRDefault="00953254" w:rsidP="00953254">
      <w:pPr>
        <w:spacing w:line="360" w:lineRule="auto"/>
        <w:ind w:left="5245" w:hanging="142"/>
        <w:rPr>
          <w:szCs w:val="28"/>
        </w:rPr>
      </w:pPr>
      <w:r w:rsidRPr="00953254">
        <w:rPr>
          <w:szCs w:val="28"/>
        </w:rPr>
        <w:t>Проректор по учебной работе,</w:t>
      </w:r>
    </w:p>
    <w:p w:rsidR="00953254" w:rsidRPr="00953254" w:rsidRDefault="00953254" w:rsidP="00953254">
      <w:pPr>
        <w:spacing w:line="360" w:lineRule="auto"/>
        <w:ind w:left="5245" w:hanging="142"/>
        <w:rPr>
          <w:szCs w:val="28"/>
        </w:rPr>
      </w:pPr>
      <w:r w:rsidRPr="00953254">
        <w:rPr>
          <w:szCs w:val="28"/>
        </w:rPr>
        <w:t>_______________ Т. Б. Смирнова</w:t>
      </w:r>
    </w:p>
    <w:p w:rsidR="00953254" w:rsidRPr="00953254" w:rsidRDefault="00953254" w:rsidP="00953254">
      <w:pPr>
        <w:spacing w:line="360" w:lineRule="auto"/>
        <w:ind w:left="5245" w:hanging="142"/>
        <w:rPr>
          <w:szCs w:val="28"/>
        </w:rPr>
      </w:pPr>
      <w:r w:rsidRPr="00953254">
        <w:rPr>
          <w:szCs w:val="28"/>
        </w:rPr>
        <w:t>«_____» ______________ 201</w:t>
      </w:r>
      <w:r w:rsidR="00C12A78">
        <w:rPr>
          <w:szCs w:val="28"/>
        </w:rPr>
        <w:t>9</w:t>
      </w:r>
      <w:r w:rsidRPr="00953254">
        <w:rPr>
          <w:szCs w:val="28"/>
        </w:rPr>
        <w:t xml:space="preserve"> г.</w:t>
      </w:r>
    </w:p>
    <w:p w:rsidR="00936C2C" w:rsidRDefault="00936C2C" w:rsidP="00936C2C">
      <w:pPr>
        <w:pStyle w:val="a8"/>
        <w:ind w:left="0"/>
        <w:contextualSpacing w:val="0"/>
        <w:jc w:val="center"/>
        <w:rPr>
          <w:b/>
        </w:rPr>
      </w:pPr>
    </w:p>
    <w:p w:rsidR="00C25A03" w:rsidRDefault="00C25A03" w:rsidP="00C25A03">
      <w:pPr>
        <w:pStyle w:val="a6"/>
        <w:tabs>
          <w:tab w:val="left" w:pos="708"/>
        </w:tabs>
        <w:spacing w:line="360" w:lineRule="auto"/>
        <w:rPr>
          <w:b w:val="0"/>
          <w:bCs w:val="0"/>
        </w:rPr>
      </w:pPr>
    </w:p>
    <w:p w:rsid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</w:rPr>
      </w:pPr>
    </w:p>
    <w:p w:rsid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</w:rPr>
      </w:pPr>
    </w:p>
    <w:p w:rsid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</w:rPr>
      </w:pPr>
    </w:p>
    <w:p w:rsid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</w:rPr>
      </w:pPr>
    </w:p>
    <w:p w:rsidR="00953254" w:rsidRPr="00953254" w:rsidRDefault="00953254" w:rsidP="00C25A03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</w:rPr>
      </w:pPr>
    </w:p>
    <w:p w:rsidR="00773E3C" w:rsidRPr="00953254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 xml:space="preserve">Программа вступительного испытания </w:t>
      </w:r>
    </w:p>
    <w:p w:rsidR="00773E3C" w:rsidRPr="00953254" w:rsidRDefault="00773E3C" w:rsidP="00C25A03">
      <w:pPr>
        <w:pStyle w:val="a6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>«</w:t>
      </w:r>
      <w:r w:rsidR="00321748" w:rsidRPr="00953254">
        <w:rPr>
          <w:sz w:val="28"/>
        </w:rPr>
        <w:t>А</w:t>
      </w:r>
      <w:r w:rsidR="00546C6A" w:rsidRPr="00953254">
        <w:rPr>
          <w:sz w:val="28"/>
        </w:rPr>
        <w:t>даптивн</w:t>
      </w:r>
      <w:r w:rsidR="00321748" w:rsidRPr="00953254">
        <w:rPr>
          <w:sz w:val="28"/>
        </w:rPr>
        <w:t>ая</w:t>
      </w:r>
      <w:r w:rsidR="00546C6A" w:rsidRPr="00953254">
        <w:rPr>
          <w:sz w:val="28"/>
        </w:rPr>
        <w:t xml:space="preserve"> физическ</w:t>
      </w:r>
      <w:r w:rsidR="00321748" w:rsidRPr="00953254">
        <w:rPr>
          <w:sz w:val="28"/>
        </w:rPr>
        <w:t>ая</w:t>
      </w:r>
      <w:r w:rsidR="00546C6A" w:rsidRPr="00953254">
        <w:rPr>
          <w:sz w:val="28"/>
        </w:rPr>
        <w:t xml:space="preserve"> культур</w:t>
      </w:r>
      <w:r w:rsidR="00321748" w:rsidRPr="00953254">
        <w:rPr>
          <w:sz w:val="28"/>
        </w:rPr>
        <w:t>а</w:t>
      </w:r>
      <w:r w:rsidRPr="00953254">
        <w:rPr>
          <w:sz w:val="28"/>
        </w:rPr>
        <w:t xml:space="preserve">» </w:t>
      </w:r>
    </w:p>
    <w:p w:rsidR="00C25A03" w:rsidRPr="00953254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 xml:space="preserve">по направлению подготовки магистров </w:t>
      </w: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</w:p>
    <w:p w:rsidR="00C25A03" w:rsidRPr="00936C2C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Cs w:val="0"/>
        </w:rPr>
      </w:pPr>
    </w:p>
    <w:p w:rsidR="00936C2C" w:rsidRDefault="00936C2C" w:rsidP="00C25A03">
      <w:pPr>
        <w:pStyle w:val="a6"/>
        <w:tabs>
          <w:tab w:val="left" w:pos="708"/>
        </w:tabs>
        <w:spacing w:line="360" w:lineRule="auto"/>
        <w:jc w:val="center"/>
        <w:rPr>
          <w:bCs w:val="0"/>
        </w:rPr>
      </w:pPr>
    </w:p>
    <w:p w:rsidR="00936C2C" w:rsidRDefault="00936C2C" w:rsidP="00C25A03">
      <w:pPr>
        <w:pStyle w:val="a6"/>
        <w:tabs>
          <w:tab w:val="left" w:pos="708"/>
        </w:tabs>
        <w:spacing w:line="360" w:lineRule="auto"/>
        <w:jc w:val="center"/>
        <w:rPr>
          <w:bCs w:val="0"/>
        </w:rPr>
      </w:pPr>
    </w:p>
    <w:p w:rsidR="00936C2C" w:rsidRDefault="00936C2C" w:rsidP="00C25A03">
      <w:pPr>
        <w:pStyle w:val="a6"/>
        <w:tabs>
          <w:tab w:val="left" w:pos="708"/>
        </w:tabs>
        <w:spacing w:line="360" w:lineRule="auto"/>
        <w:jc w:val="center"/>
        <w:rPr>
          <w:bCs w:val="0"/>
        </w:rPr>
      </w:pPr>
    </w:p>
    <w:p w:rsidR="00C25A03" w:rsidRPr="00B30608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</w:rPr>
      </w:pPr>
      <w:r w:rsidRPr="00B30608">
        <w:rPr>
          <w:b w:val="0"/>
          <w:bCs w:val="0"/>
        </w:rPr>
        <w:t>Омск</w:t>
      </w:r>
      <w:r w:rsidR="00B30608">
        <w:rPr>
          <w:b w:val="0"/>
          <w:bCs w:val="0"/>
        </w:rPr>
        <w:t>,</w:t>
      </w:r>
      <w:r w:rsidRPr="00B30608">
        <w:rPr>
          <w:b w:val="0"/>
          <w:bCs w:val="0"/>
        </w:rPr>
        <w:t xml:space="preserve"> 201</w:t>
      </w:r>
      <w:r w:rsidR="00C12A78" w:rsidRPr="00B30608">
        <w:rPr>
          <w:b w:val="0"/>
          <w:bCs w:val="0"/>
        </w:rPr>
        <w:t>9</w:t>
      </w:r>
    </w:p>
    <w:p w:rsidR="00C25A03" w:rsidRPr="00936C2C" w:rsidRDefault="00C25A03" w:rsidP="00C25A03">
      <w:pPr>
        <w:spacing w:line="360" w:lineRule="auto"/>
        <w:ind w:firstLine="708"/>
        <w:jc w:val="both"/>
      </w:pPr>
      <w:r w:rsidRPr="00936C2C">
        <w:lastRenderedPageBreak/>
        <w:t xml:space="preserve">Программа вступительного испытания составлена </w:t>
      </w:r>
      <w:r w:rsidR="00130244" w:rsidRPr="00936C2C">
        <w:t>к.п.н.</w:t>
      </w:r>
      <w:r w:rsidRPr="00936C2C">
        <w:t xml:space="preserve">, </w:t>
      </w:r>
      <w:r w:rsidR="00546C6A" w:rsidRPr="00936C2C">
        <w:t xml:space="preserve">доцентом </w:t>
      </w:r>
      <w:r w:rsidRPr="00936C2C">
        <w:t xml:space="preserve"> кафедр</w:t>
      </w:r>
      <w:r w:rsidR="00546C6A" w:rsidRPr="00936C2C">
        <w:t xml:space="preserve">ы </w:t>
      </w:r>
      <w:r w:rsidR="00130244" w:rsidRPr="00936C2C">
        <w:t>адаптивной физической культуры</w:t>
      </w:r>
      <w:r w:rsidRPr="00936C2C">
        <w:t xml:space="preserve">, ОмГУ </w:t>
      </w:r>
      <w:r w:rsidR="00546C6A" w:rsidRPr="00936C2C">
        <w:t>Харченко</w:t>
      </w:r>
      <w:r w:rsidR="00936C2C" w:rsidRPr="00936C2C">
        <w:t xml:space="preserve"> Л.В.</w:t>
      </w:r>
      <w:r w:rsidR="00130244" w:rsidRPr="00936C2C">
        <w:t xml:space="preserve">, </w:t>
      </w:r>
      <w:r w:rsidR="00546C6A" w:rsidRPr="00936C2C">
        <w:t xml:space="preserve"> </w:t>
      </w:r>
      <w:r w:rsidR="00130244" w:rsidRPr="00936C2C">
        <w:t xml:space="preserve">к.б.н., доцентом Турманидзе А.В., </w:t>
      </w:r>
      <w:r w:rsidRPr="00936C2C">
        <w:t xml:space="preserve"> на основе Федерального государственного образовательного стандарта высшего профессионального образования по направлению подготовки магистров </w:t>
      </w: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szCs w:val="24"/>
        </w:rPr>
      </w:pPr>
      <w:r w:rsidRPr="00936C2C">
        <w:rPr>
          <w:szCs w:val="24"/>
        </w:rPr>
        <w:t xml:space="preserve">                     </w:t>
      </w: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 w:firstLine="720"/>
        <w:jc w:val="both"/>
        <w:rPr>
          <w:szCs w:val="24"/>
        </w:rPr>
      </w:pPr>
      <w:r w:rsidRPr="00936C2C">
        <w:rPr>
          <w:szCs w:val="24"/>
        </w:rPr>
        <w:t xml:space="preserve">Программа вступительного испытания рассмотрена и утверждена на ученом совете факультета </w:t>
      </w:r>
      <w:r w:rsidR="00130244" w:rsidRPr="00936C2C">
        <w:rPr>
          <w:szCs w:val="24"/>
        </w:rPr>
        <w:t xml:space="preserve">физической культуры, реабилитации и спорта, </w:t>
      </w:r>
      <w:r w:rsidRPr="00936C2C">
        <w:rPr>
          <w:szCs w:val="24"/>
        </w:rPr>
        <w:t>протокол №</w:t>
      </w:r>
      <w:r w:rsidR="00122964">
        <w:rPr>
          <w:szCs w:val="24"/>
        </w:rPr>
        <w:t>8 от 03.09.2019 г.</w:t>
      </w:r>
      <w:r w:rsidRPr="00936C2C">
        <w:rPr>
          <w:szCs w:val="24"/>
        </w:rPr>
        <w:t xml:space="preserve"> </w:t>
      </w:r>
    </w:p>
    <w:p w:rsidR="00C25A03" w:rsidRPr="00936C2C" w:rsidRDefault="00C25A03" w:rsidP="00C25A03">
      <w:pPr>
        <w:pStyle w:val="a3"/>
        <w:spacing w:line="360" w:lineRule="auto"/>
        <w:ind w:left="0" w:firstLine="720"/>
        <w:jc w:val="both"/>
        <w:rPr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szCs w:val="24"/>
        </w:rPr>
      </w:pPr>
      <w:r w:rsidRPr="00936C2C">
        <w:rPr>
          <w:szCs w:val="24"/>
        </w:rPr>
        <w:t xml:space="preserve">Председатель Ученого совета </w:t>
      </w: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color w:val="FF0000"/>
          <w:szCs w:val="24"/>
        </w:rPr>
      </w:pPr>
      <w:r w:rsidRPr="00936C2C">
        <w:rPr>
          <w:szCs w:val="24"/>
        </w:rPr>
        <w:t>факультета</w:t>
      </w:r>
      <w:r w:rsidRPr="00936C2C">
        <w:rPr>
          <w:szCs w:val="24"/>
        </w:rPr>
        <w:tab/>
      </w:r>
      <w:r w:rsidR="00130244" w:rsidRPr="00936C2C">
        <w:rPr>
          <w:szCs w:val="24"/>
        </w:rPr>
        <w:t xml:space="preserve">ФКРиС           </w:t>
      </w:r>
      <w:r w:rsidRPr="00936C2C">
        <w:rPr>
          <w:szCs w:val="24"/>
        </w:rPr>
        <w:tab/>
      </w:r>
      <w:r w:rsidRPr="00936C2C">
        <w:rPr>
          <w:szCs w:val="24"/>
        </w:rPr>
        <w:tab/>
      </w:r>
      <w:r w:rsidRPr="00936C2C">
        <w:rPr>
          <w:szCs w:val="24"/>
        </w:rPr>
        <w:tab/>
      </w:r>
      <w:r w:rsidR="00130244" w:rsidRPr="00936C2C">
        <w:rPr>
          <w:szCs w:val="24"/>
        </w:rPr>
        <w:t xml:space="preserve">                      В.Г. Турманидзе</w:t>
      </w: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color w:val="FF0000"/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color w:val="FF0000"/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both"/>
        <w:rPr>
          <w:szCs w:val="24"/>
        </w:rPr>
      </w:pPr>
      <w:r w:rsidRPr="00936C2C">
        <w:rPr>
          <w:szCs w:val="24"/>
        </w:rPr>
        <w:tab/>
      </w:r>
      <w:r w:rsidRPr="00936C2C">
        <w:rPr>
          <w:szCs w:val="24"/>
        </w:rPr>
        <w:tab/>
      </w:r>
      <w:r w:rsidRPr="00936C2C">
        <w:rPr>
          <w:szCs w:val="24"/>
        </w:rPr>
        <w:tab/>
      </w:r>
      <w:r w:rsidRPr="00936C2C">
        <w:rPr>
          <w:szCs w:val="24"/>
        </w:rPr>
        <w:tab/>
      </w:r>
      <w:r w:rsidRPr="00936C2C">
        <w:rPr>
          <w:szCs w:val="24"/>
        </w:rPr>
        <w:tab/>
      </w:r>
      <w:r w:rsidRPr="00936C2C">
        <w:rPr>
          <w:szCs w:val="24"/>
        </w:rPr>
        <w:tab/>
      </w:r>
      <w:r w:rsidRPr="00936C2C">
        <w:rPr>
          <w:szCs w:val="24"/>
        </w:rPr>
        <w:tab/>
        <w:t xml:space="preserve">        </w:t>
      </w:r>
    </w:p>
    <w:p w:rsidR="00C25A03" w:rsidRPr="00936C2C" w:rsidRDefault="00C25A03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130244" w:rsidRPr="00936C2C" w:rsidRDefault="00130244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C25A03" w:rsidRDefault="00C25A03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936C2C" w:rsidRDefault="00936C2C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936C2C" w:rsidRDefault="00936C2C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936C2C" w:rsidRDefault="00936C2C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936C2C" w:rsidRDefault="00936C2C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936C2C" w:rsidRDefault="00936C2C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936C2C" w:rsidRDefault="00936C2C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936C2C" w:rsidRDefault="00936C2C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C12A78" w:rsidRDefault="00C12A78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C12A78" w:rsidRPr="00936C2C" w:rsidRDefault="00C12A78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C25A03" w:rsidRPr="00936C2C" w:rsidRDefault="00C25A03" w:rsidP="00C25A03">
      <w:pPr>
        <w:pStyle w:val="a3"/>
        <w:spacing w:line="360" w:lineRule="auto"/>
        <w:ind w:left="0"/>
        <w:jc w:val="center"/>
        <w:rPr>
          <w:b/>
          <w:szCs w:val="24"/>
        </w:rPr>
      </w:pPr>
    </w:p>
    <w:p w:rsidR="009E5B0E" w:rsidRPr="00936C2C" w:rsidRDefault="009E5B0E" w:rsidP="009E5B0E">
      <w:pPr>
        <w:pStyle w:val="a3"/>
        <w:numPr>
          <w:ilvl w:val="0"/>
          <w:numId w:val="4"/>
        </w:numPr>
        <w:spacing w:line="0" w:lineRule="atLeast"/>
        <w:ind w:left="0"/>
        <w:jc w:val="both"/>
        <w:rPr>
          <w:b/>
          <w:szCs w:val="24"/>
        </w:rPr>
      </w:pPr>
      <w:r w:rsidRPr="00936C2C">
        <w:rPr>
          <w:b/>
          <w:szCs w:val="24"/>
        </w:rPr>
        <w:lastRenderedPageBreak/>
        <w:t>Структура вступительного испытания</w:t>
      </w:r>
    </w:p>
    <w:p w:rsidR="009E5B0E" w:rsidRPr="00936C2C" w:rsidRDefault="009E5B0E" w:rsidP="009E5B0E">
      <w:pPr>
        <w:pStyle w:val="a3"/>
        <w:spacing w:line="0" w:lineRule="atLeast"/>
        <w:ind w:left="0"/>
        <w:jc w:val="both"/>
        <w:rPr>
          <w:b/>
          <w:szCs w:val="24"/>
        </w:rPr>
      </w:pPr>
    </w:p>
    <w:p w:rsidR="007C6C9C" w:rsidRDefault="007C6C9C" w:rsidP="007C6C9C">
      <w:r w:rsidRPr="00176E84">
        <w:t>Форма проведения вступительного испытания – письменное тестирование.</w:t>
      </w:r>
    </w:p>
    <w:p w:rsidR="007C6C9C" w:rsidRPr="00777B7B" w:rsidRDefault="007C6C9C" w:rsidP="007C6C9C">
      <w:pPr>
        <w:rPr>
          <w:b/>
        </w:rPr>
      </w:pPr>
      <w:r w:rsidRPr="00176E84">
        <w:t xml:space="preserve">В ходе тестирования абитуриенту предлагается </w:t>
      </w:r>
      <w:r w:rsidR="00122964">
        <w:t>5</w:t>
      </w:r>
      <w:r w:rsidRPr="00176E84">
        <w:t>0 вопросов в соответствии с направлением подготовки.</w:t>
      </w:r>
      <w:r w:rsidRPr="007C6C9C">
        <w:t xml:space="preserve"> </w:t>
      </w:r>
      <w:r>
        <w:t xml:space="preserve">Общее количество  баллов  – 100. На выполнение всех заданий отводится </w:t>
      </w:r>
      <w:r w:rsidR="00AC72ED">
        <w:t>9</w:t>
      </w:r>
      <w:r>
        <w:t>0</w:t>
      </w:r>
      <w:r w:rsidRPr="00F530DF">
        <w:t xml:space="preserve"> минут.</w:t>
      </w:r>
    </w:p>
    <w:p w:rsidR="007C6C9C" w:rsidRPr="00176E84" w:rsidRDefault="007C6C9C" w:rsidP="007C6C9C">
      <w:pPr>
        <w:jc w:val="both"/>
      </w:pPr>
    </w:p>
    <w:p w:rsidR="009E5B0E" w:rsidRPr="00936C2C" w:rsidRDefault="009E5B0E" w:rsidP="009E5B0E">
      <w:pPr>
        <w:pStyle w:val="a3"/>
        <w:spacing w:line="0" w:lineRule="atLeast"/>
        <w:ind w:left="0"/>
        <w:jc w:val="both"/>
        <w:rPr>
          <w:szCs w:val="24"/>
        </w:rPr>
      </w:pPr>
    </w:p>
    <w:p w:rsidR="009E5B0E" w:rsidRPr="00936C2C" w:rsidRDefault="009E5B0E" w:rsidP="009E5B0E">
      <w:pPr>
        <w:pStyle w:val="a3"/>
        <w:numPr>
          <w:ilvl w:val="0"/>
          <w:numId w:val="4"/>
        </w:numPr>
        <w:spacing w:line="0" w:lineRule="atLeast"/>
        <w:ind w:left="0"/>
        <w:jc w:val="both"/>
        <w:rPr>
          <w:b/>
          <w:szCs w:val="24"/>
        </w:rPr>
      </w:pPr>
      <w:r w:rsidRPr="00936C2C">
        <w:rPr>
          <w:b/>
          <w:szCs w:val="24"/>
        </w:rPr>
        <w:t>Критерии оценки вступительного испытания</w:t>
      </w:r>
    </w:p>
    <w:p w:rsidR="009E5B0E" w:rsidRPr="00936C2C" w:rsidRDefault="009E5B0E" w:rsidP="009E5B0E">
      <w:pPr>
        <w:pStyle w:val="a3"/>
        <w:spacing w:line="0" w:lineRule="atLeast"/>
        <w:ind w:left="0"/>
        <w:jc w:val="both"/>
        <w:rPr>
          <w:szCs w:val="24"/>
        </w:rPr>
      </w:pPr>
    </w:p>
    <w:p w:rsidR="00176E84" w:rsidRPr="00176E84" w:rsidRDefault="00176E84" w:rsidP="00176E84">
      <w:pPr>
        <w:jc w:val="both"/>
      </w:pPr>
      <w:r w:rsidRPr="00176E84">
        <w:t xml:space="preserve">Каждый правильный ответ оценивается </w:t>
      </w:r>
      <w:r w:rsidR="00122964">
        <w:t>в 2</w:t>
      </w:r>
      <w:r w:rsidRPr="00176E84">
        <w:t xml:space="preserve"> бал</w:t>
      </w:r>
      <w:r w:rsidR="00122964">
        <w:t>ла.</w:t>
      </w:r>
    </w:p>
    <w:p w:rsidR="00176E84" w:rsidRDefault="00176E84" w:rsidP="00176E84">
      <w:pPr>
        <w:jc w:val="both"/>
      </w:pPr>
      <w:r w:rsidRPr="00176E84">
        <w:t>Неверный ответ – 0 баллов</w:t>
      </w:r>
      <w:r w:rsidR="007C6C9C">
        <w:t>.</w:t>
      </w:r>
    </w:p>
    <w:p w:rsidR="007C6C9C" w:rsidRDefault="007C6C9C" w:rsidP="007C6C9C">
      <w:pPr>
        <w:jc w:val="both"/>
      </w:pPr>
      <w:r>
        <w:t>М</w:t>
      </w:r>
      <w:r w:rsidRPr="00777B7B">
        <w:t xml:space="preserve">аксимальная сумма </w:t>
      </w:r>
      <w:r>
        <w:t xml:space="preserve">по результатам теста – </w:t>
      </w:r>
      <w:r w:rsidRPr="00777B7B">
        <w:rPr>
          <w:bCs/>
        </w:rPr>
        <w:t>100 баллов</w:t>
      </w:r>
      <w:r w:rsidRPr="00777B7B">
        <w:t>.</w:t>
      </w:r>
    </w:p>
    <w:p w:rsidR="007C6C9C" w:rsidRPr="001E717E" w:rsidRDefault="007C6C9C" w:rsidP="007C6C9C">
      <w:pPr>
        <w:rPr>
          <w:bCs/>
        </w:rPr>
      </w:pPr>
      <w:r w:rsidRPr="001E717E">
        <w:rPr>
          <w:bCs/>
        </w:rPr>
        <w:t>Минимальная оценка, подтверждающая успешное прохождение вступительного испытания, – 30 баллов.</w:t>
      </w:r>
    </w:p>
    <w:p w:rsidR="00716C9B" w:rsidRPr="00936C2C" w:rsidRDefault="00716C9B" w:rsidP="009E5B0E">
      <w:pPr>
        <w:spacing w:line="0" w:lineRule="atLeast"/>
        <w:jc w:val="center"/>
        <w:rPr>
          <w:b/>
        </w:rPr>
      </w:pPr>
    </w:p>
    <w:p w:rsidR="00176E84" w:rsidRDefault="00176E84" w:rsidP="00176E84">
      <w:pPr>
        <w:pageBreakBefore/>
        <w:jc w:val="center"/>
        <w:rPr>
          <w:b/>
          <w:bCs/>
          <w:caps/>
        </w:rPr>
      </w:pPr>
      <w:r w:rsidRPr="005E434A">
        <w:rPr>
          <w:b/>
          <w:bCs/>
          <w:caps/>
        </w:rPr>
        <w:lastRenderedPageBreak/>
        <w:t>Программ</w:t>
      </w:r>
      <w:r>
        <w:rPr>
          <w:b/>
          <w:bCs/>
          <w:caps/>
        </w:rPr>
        <w:t xml:space="preserve">а </w:t>
      </w:r>
      <w:r w:rsidRPr="005E434A">
        <w:rPr>
          <w:b/>
          <w:bCs/>
          <w:caps/>
        </w:rPr>
        <w:t>вступительного ИСПЫТАНИЯ</w:t>
      </w:r>
      <w:r>
        <w:rPr>
          <w:b/>
          <w:bCs/>
          <w:caps/>
        </w:rPr>
        <w:t xml:space="preserve"> </w:t>
      </w:r>
    </w:p>
    <w:p w:rsidR="00D66877" w:rsidRPr="00936C2C" w:rsidRDefault="00321748" w:rsidP="009E5B0E">
      <w:pPr>
        <w:spacing w:line="0" w:lineRule="atLeast"/>
        <w:jc w:val="center"/>
        <w:rPr>
          <w:b/>
        </w:rPr>
      </w:pPr>
      <w:r w:rsidRPr="00936C2C">
        <w:rPr>
          <w:b/>
        </w:rPr>
        <w:t>А</w:t>
      </w:r>
      <w:r w:rsidR="008F4397" w:rsidRPr="00936C2C">
        <w:rPr>
          <w:b/>
        </w:rPr>
        <w:t>даптивн</w:t>
      </w:r>
      <w:r w:rsidRPr="00936C2C">
        <w:rPr>
          <w:b/>
        </w:rPr>
        <w:t>ая</w:t>
      </w:r>
      <w:r w:rsidR="008F4397" w:rsidRPr="00936C2C">
        <w:rPr>
          <w:b/>
        </w:rPr>
        <w:t xml:space="preserve"> физическ</w:t>
      </w:r>
      <w:r w:rsidRPr="00936C2C">
        <w:rPr>
          <w:b/>
        </w:rPr>
        <w:t>ая</w:t>
      </w:r>
      <w:r w:rsidR="008F4397" w:rsidRPr="00936C2C">
        <w:rPr>
          <w:b/>
        </w:rPr>
        <w:t xml:space="preserve"> культур</w:t>
      </w:r>
      <w:r w:rsidRPr="00936C2C">
        <w:rPr>
          <w:b/>
        </w:rPr>
        <w:t>а</w:t>
      </w:r>
    </w:p>
    <w:p w:rsidR="00176E84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Pr="00567D8D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567D8D">
        <w:rPr>
          <w:b/>
          <w:bCs/>
          <w:color w:val="000000"/>
        </w:rPr>
        <w:t xml:space="preserve">Теория и организация адаптивной физической культуры как интегративная наука, учебная дисциплина и важная область социальной практики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67D8D">
        <w:rPr>
          <w:color w:val="000000"/>
        </w:rPr>
        <w:t xml:space="preserve">Отличия адаптивной физической культуры (АФК) от физической культуры, медицины, коррекционной педагогики, </w:t>
      </w:r>
      <w:proofErr w:type="spellStart"/>
      <w:r w:rsidRPr="00567D8D">
        <w:rPr>
          <w:color w:val="000000"/>
        </w:rPr>
        <w:t>валеологии</w:t>
      </w:r>
      <w:proofErr w:type="spellEnd"/>
      <w:r w:rsidRPr="00567D8D">
        <w:rPr>
          <w:color w:val="000000"/>
        </w:rPr>
        <w:t>, гигиены и др. отраслей знания и практической деятельности; связь АФК с другими областями научных знаний.</w:t>
      </w:r>
      <w:r w:rsidRPr="00567D8D">
        <w:t xml:space="preserve"> </w:t>
      </w:r>
      <w:r w:rsidRPr="00567D8D">
        <w:rPr>
          <w:color w:val="000000"/>
        </w:rPr>
        <w:t>Декартова система координат как модель пространства научных проблем адаптивной физической культуры (первая ось - виды адаптивной физической культуры, вторая ось - виды заболевания (инвалидности), третья - возрастные периоды жизни человека).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 2</w:t>
      </w:r>
      <w:r w:rsidRPr="00567D8D">
        <w:rPr>
          <w:b/>
          <w:bCs/>
          <w:color w:val="000000"/>
        </w:rPr>
        <w:t>. Основные виды адаптивной физической культуры</w:t>
      </w:r>
      <w:r>
        <w:rPr>
          <w:b/>
          <w:bCs/>
          <w:color w:val="000000"/>
        </w:rPr>
        <w:t>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Адаптивное физическое воспитание - как вид адаптивной физической культуры, способный удовлетворить потребность личности в реализации трудовой и бытовой деятельности, за счёт формирования у людей с отклонениями в состоянии здоровья комплекса специальных знаний, жизненно и профессионально необходимых двигательных умений и навыков; развития широкого круга основных физических и специальных качеств, повышение функциональных возможностей различных органов и систем; становления, сохранения и использования оставшихся в наличии телесно-двигательных качеств инвалида.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Адаптивная двигательная рекреация как вид адаптивной физической культуры, способный удовлетворить потребность личности в отдыхе, развлечении, интересном проведении досуга, смене вида деятельности за счёт формирования у лиц с отклонениями в состоянии здоровья мировоззрения, философских взглядов гедонизма, освоения ими основных приёмов, способов, средств, видов рекреационной деятельности.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Адаптивный спорт как вид адаптивной физической культуры, способный удовлетворить потребность личности в соревновательной и коммуникативной деятельности, в максимальной самореализации своих способностей, сопоставления их со способностями других людей за счёт приобщения лиц с отклонениями в состоянии здоровья к спортивной культуре, освоения ими техники, тактики и других компонентов конкретного вида спорта.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Адаптивная физическая реабилитация как вид адаптивной физической культуры, способный удовлетворить потребность человека с отклонениями в состоянии здоровья в восстановлении у него временно утраченных или нарушенных функций (помимо тех, которые утрачены или разрушены на длительный срок в связи с основным заболеванием, например, являющимся причиной инвалидности) за счёт освоения им естественных, экологически оправданных средств, стимулирующих скорейшее восстановление организма; обучения его умением использовать соответствующие комплексы упражнений, закаливающие и термические процедуры, и другие средства АФК.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Креативные (художественно-музыкальные) телесно-ориентированные практики как виды, способные удовлетворить потребность лиц с отклонениями в состоянии здоровья в творческом саморазвитии, самовыражении духовной сущности через движение, музыку, образ (в том числе художественный), другие средства искусства за счёт освоения ими телесно-ориентированных техник </w:t>
      </w:r>
      <w:proofErr w:type="spellStart"/>
      <w:r w:rsidRPr="00567D8D">
        <w:rPr>
          <w:color w:val="000000"/>
        </w:rPr>
        <w:t>сказкотерапии</w:t>
      </w:r>
      <w:proofErr w:type="spellEnd"/>
      <w:r w:rsidRPr="00567D8D">
        <w:rPr>
          <w:color w:val="000000"/>
        </w:rPr>
        <w:t xml:space="preserve">, </w:t>
      </w:r>
      <w:proofErr w:type="spellStart"/>
      <w:r w:rsidRPr="00567D8D">
        <w:rPr>
          <w:color w:val="000000"/>
        </w:rPr>
        <w:t>игротерапии</w:t>
      </w:r>
      <w:proofErr w:type="spellEnd"/>
      <w:r w:rsidRPr="00567D8D">
        <w:rPr>
          <w:color w:val="000000"/>
        </w:rPr>
        <w:t xml:space="preserve">; </w:t>
      </w:r>
      <w:proofErr w:type="spellStart"/>
      <w:r w:rsidRPr="00567D8D">
        <w:rPr>
          <w:color w:val="000000"/>
        </w:rPr>
        <w:t>формокоррекционной</w:t>
      </w:r>
      <w:proofErr w:type="spellEnd"/>
      <w:r w:rsidRPr="00567D8D">
        <w:rPr>
          <w:color w:val="000000"/>
        </w:rPr>
        <w:t xml:space="preserve"> ритмопластики и др.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Экстремальные виды двигательной активности как виды, способные удовлетворить потребности лиц с отклонениями в состоянии здоровья в риске, стремлении испытать себя в необычных, экстремальных условиях, объективно или субъективно опасных для здоровья (или жизни) за счёт освоения техники, тактики, средств обеспечения страховки и других компонентов экстремальных видов двигательной деятельности.</w:t>
      </w:r>
    </w:p>
    <w:p w:rsidR="00176E84" w:rsidRPr="00567D8D" w:rsidRDefault="00176E84" w:rsidP="00176E84">
      <w:pPr>
        <w:pStyle w:val="3"/>
        <w:ind w:firstLine="708"/>
        <w:rPr>
          <w:b/>
          <w:sz w:val="24"/>
          <w:szCs w:val="24"/>
        </w:rPr>
      </w:pPr>
      <w:r w:rsidRPr="00176E84">
        <w:rPr>
          <w:b/>
          <w:bCs/>
          <w:color w:val="000000"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  <w:r w:rsidRPr="00BF2061">
        <w:rPr>
          <w:b/>
          <w:sz w:val="24"/>
          <w:szCs w:val="24"/>
        </w:rPr>
        <w:t>. Характеристика объекта педагогических воздействий в адаптивной физической культуре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lastRenderedPageBreak/>
        <w:t xml:space="preserve">Классификация инвалидов: в зависимости от тяжести заболевания и ограниченности жизнеобеспечения (инвалиды </w:t>
      </w:r>
      <w:r w:rsidRPr="00567D8D">
        <w:rPr>
          <w:color w:val="000000"/>
          <w:lang w:val="en-US"/>
        </w:rPr>
        <w:t>I</w:t>
      </w:r>
      <w:r w:rsidRPr="00567D8D">
        <w:rPr>
          <w:color w:val="000000"/>
        </w:rPr>
        <w:t xml:space="preserve">, </w:t>
      </w:r>
      <w:r w:rsidRPr="00567D8D">
        <w:rPr>
          <w:color w:val="000000"/>
          <w:lang w:val="en-US"/>
        </w:rPr>
        <w:t>II</w:t>
      </w:r>
      <w:r w:rsidRPr="00567D8D">
        <w:rPr>
          <w:color w:val="000000"/>
        </w:rPr>
        <w:t>, и Ш группы); в зависимости от нозологических признаков (инвалида по зрению, слуху, с нарушениями речи, опорно-двигательного аппарата, интеллекта и др.).</w:t>
      </w:r>
      <w:r>
        <w:rPr>
          <w:color w:val="000000"/>
        </w:rPr>
        <w:t xml:space="preserve"> </w:t>
      </w:r>
      <w:r w:rsidRPr="00567D8D">
        <w:rPr>
          <w:color w:val="000000"/>
        </w:rPr>
        <w:t>Типичные нарушения двигательной сферы лиц с отклонениями в состоянии здоровья.</w:t>
      </w:r>
    </w:p>
    <w:p w:rsidR="00176E84" w:rsidRDefault="00176E84" w:rsidP="00176E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4</w:t>
      </w:r>
      <w:r w:rsidRPr="00567D8D">
        <w:rPr>
          <w:b/>
          <w:bCs/>
          <w:color w:val="000000"/>
        </w:rPr>
        <w:t>.</w:t>
      </w:r>
      <w:r w:rsidRPr="00567D8D">
        <w:rPr>
          <w:color w:val="000000"/>
        </w:rPr>
        <w:t xml:space="preserve"> </w:t>
      </w:r>
      <w:r w:rsidRPr="00567D8D">
        <w:rPr>
          <w:b/>
          <w:bCs/>
          <w:color w:val="000000"/>
        </w:rPr>
        <w:t xml:space="preserve">Становление и развитие адаптивной физической культуры за рубежом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Основной социальный закон функционирования и развития физической культуры (в том числе адаптивной) - её обусловленность экономическим и социально-политическим строем общества. Принципы, вытекающие из данного закона, - </w:t>
      </w:r>
      <w:proofErr w:type="spellStart"/>
      <w:r w:rsidRPr="00567D8D">
        <w:rPr>
          <w:color w:val="000000"/>
        </w:rPr>
        <w:t>прикладность</w:t>
      </w:r>
      <w:proofErr w:type="spellEnd"/>
      <w:r w:rsidRPr="00567D8D">
        <w:rPr>
          <w:color w:val="000000"/>
        </w:rPr>
        <w:t xml:space="preserve">, всесторонность и оздоровительная направленность. Важнейшие дополнительные принципы, вытекающие из данного закона для адаптивной физической культуры, - </w:t>
      </w:r>
      <w:proofErr w:type="spellStart"/>
      <w:r w:rsidRPr="00567D8D">
        <w:rPr>
          <w:color w:val="000000"/>
        </w:rPr>
        <w:t>социализирующе</w:t>
      </w:r>
      <w:proofErr w:type="spellEnd"/>
      <w:r w:rsidRPr="00567D8D">
        <w:rPr>
          <w:color w:val="000000"/>
        </w:rPr>
        <w:t>-реабилитационный характер, коррекционная, компенсаторная, профилактическая направленность.</w:t>
      </w:r>
      <w:r>
        <w:rPr>
          <w:color w:val="000000"/>
        </w:rPr>
        <w:t xml:space="preserve"> </w:t>
      </w:r>
      <w:r w:rsidRPr="00567D8D">
        <w:rPr>
          <w:color w:val="000000"/>
        </w:rPr>
        <w:t>Анализ аксиологических концепций отношения общества к лицам с отклонениями в состоянии здоровья (включая инвалидов): «</w:t>
      </w:r>
      <w:proofErr w:type="spellStart"/>
      <w:r w:rsidRPr="00567D8D">
        <w:rPr>
          <w:color w:val="000000"/>
        </w:rPr>
        <w:t>инвалидизма</w:t>
      </w:r>
      <w:proofErr w:type="spellEnd"/>
      <w:r w:rsidRPr="00567D8D">
        <w:rPr>
          <w:color w:val="000000"/>
        </w:rPr>
        <w:t>», социальной полезности инвалидов, личностно-ориентированной концепции. Роль адаптивной физической культуры в реализации данных аксиологических концепций в историческом контексте.</w:t>
      </w:r>
      <w:r>
        <w:rPr>
          <w:color w:val="000000"/>
        </w:rPr>
        <w:t xml:space="preserve"> </w:t>
      </w:r>
      <w:r w:rsidRPr="00567D8D">
        <w:rPr>
          <w:color w:val="000000"/>
        </w:rPr>
        <w:t>Становление и развитие адаптивной физической культуры как продвижение по магистральному направлению - от лечебного к рекреативному и от него к спортивному видам физической культуры.</w:t>
      </w:r>
      <w:r>
        <w:rPr>
          <w:color w:val="000000"/>
        </w:rPr>
        <w:t xml:space="preserve"> </w:t>
      </w:r>
      <w:r w:rsidRPr="00567D8D">
        <w:rPr>
          <w:color w:val="000000"/>
        </w:rPr>
        <w:t>Исторический взгляд на развитие адаптивной физической культуры в контексте главных социальных сторон жизни общества: труда, образования, игры, досуга.</w:t>
      </w:r>
      <w:r>
        <w:rPr>
          <w:color w:val="000000"/>
        </w:rPr>
        <w:t xml:space="preserve"> </w:t>
      </w:r>
      <w:r w:rsidRPr="00567D8D">
        <w:rPr>
          <w:color w:val="000000"/>
        </w:rPr>
        <w:t>Становление отдельных видов адаптивной физической культуры у инвалидов различных нозологических групп.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Раздел 5</w:t>
      </w:r>
      <w:r w:rsidRPr="00567D8D">
        <w:rPr>
          <w:b/>
          <w:bCs/>
          <w:color w:val="000000"/>
        </w:rPr>
        <w:t>.</w:t>
      </w:r>
      <w:r w:rsidRPr="00567D8D">
        <w:rPr>
          <w:color w:val="000000"/>
        </w:rPr>
        <w:t xml:space="preserve"> </w:t>
      </w:r>
      <w:r w:rsidRPr="00567D8D">
        <w:rPr>
          <w:b/>
          <w:bCs/>
          <w:color w:val="000000"/>
        </w:rPr>
        <w:t>Становление и развитие адаптивной физической культуры в нашей стране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Характеристика основного социального закона функционирования и развития адаптивной физической культуры, принципов (прикладное, всесторонности, оздоровительной направленности; </w:t>
      </w:r>
      <w:proofErr w:type="spellStart"/>
      <w:r w:rsidRPr="00567D8D">
        <w:rPr>
          <w:color w:val="000000"/>
        </w:rPr>
        <w:t>социализирующе</w:t>
      </w:r>
      <w:proofErr w:type="spellEnd"/>
      <w:r w:rsidRPr="00567D8D">
        <w:rPr>
          <w:color w:val="000000"/>
        </w:rPr>
        <w:t>-реабилитационного характера, корректирующей, компенсаторной и профилактической направленности), аксиологических концепций отношения общества к инвалидам в нашей стране.</w:t>
      </w:r>
      <w:r>
        <w:rPr>
          <w:color w:val="000000"/>
        </w:rPr>
        <w:t xml:space="preserve"> </w:t>
      </w:r>
      <w:r w:rsidRPr="00567D8D">
        <w:rPr>
          <w:color w:val="000000"/>
        </w:rPr>
        <w:t>Исторический анализ развития адаптивной физической культуры в образовании, игровой и досуговой деятельности инвалидов, как средства профессиональной реабилитации в нашей стране.</w:t>
      </w:r>
      <w:r>
        <w:rPr>
          <w:color w:val="000000"/>
        </w:rPr>
        <w:t xml:space="preserve"> </w:t>
      </w:r>
      <w:r w:rsidRPr="00567D8D">
        <w:rPr>
          <w:color w:val="000000"/>
        </w:rPr>
        <w:t>Развитие отдельных видов адаптивной физической культуры у инвалидов различных нозологических групп в нашей стране.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6</w:t>
      </w:r>
      <w:r w:rsidR="00176E84" w:rsidRPr="00567D8D">
        <w:rPr>
          <w:b/>
          <w:bCs/>
          <w:color w:val="000000"/>
        </w:rPr>
        <w:t>.</w:t>
      </w:r>
      <w:r w:rsidR="00176E84" w:rsidRPr="00567D8D">
        <w:rPr>
          <w:color w:val="000000"/>
        </w:rPr>
        <w:t xml:space="preserve">  </w:t>
      </w:r>
      <w:r w:rsidR="00176E84" w:rsidRPr="00567D8D">
        <w:rPr>
          <w:b/>
          <w:bCs/>
          <w:color w:val="000000"/>
        </w:rPr>
        <w:t xml:space="preserve">Воспитание личности средствами и методами адаптивной физической культуры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Реализация принципов воспитания личности в процессе адаптивной физической культуры (принцип общественно-ценной целевой направленности; принцип связи содержания и организации воспитательного процесса с жизнью, трудом, досугом; принцип единства требований со стороны всех, участвующих в воспитании; принцип комплексного подхода и формированию личности; принцип воспитания в коллективе и через коллектив; принцип уважения к личности в сочетании с требовательностью; принцип опоры на положительное; принцип дифференцированного подхода).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Методы формирования нравственного сознания и практического приучения (наглядный пример, методы убеждения; одобрения, похвала и осуждение, порицание, неодобрение; поощрение и наказание).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Умственное (интеллектуальное), нравственное, эстетическое, трудовое, волевое, экологическое и другие виды воспитания в процессе занятий адаптивной физической культурой. Взаимодействие специалиста по адаптивной физической культуре с учителями (преподавателями) по другим учебным дисциплинам, врачами и психологами образовательных учреждений. Воспитание са</w:t>
      </w:r>
      <w:r w:rsidRPr="00567D8D">
        <w:rPr>
          <w:color w:val="000000"/>
        </w:rPr>
        <w:softHyphen/>
        <w:t>мостоятельности и независимости.</w:t>
      </w:r>
    </w:p>
    <w:p w:rsidR="00176E84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7. </w:t>
      </w:r>
      <w:r w:rsidR="00176E84" w:rsidRPr="00567D8D">
        <w:rPr>
          <w:b/>
          <w:bCs/>
          <w:color w:val="000000"/>
        </w:rPr>
        <w:t xml:space="preserve">Функции адаптивной физической культуры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Адаптивная физическая культура как многосложное функциональное явление и ее влияние на различные стороны жизни всего общества и каждого человека, имеющего </w:t>
      </w:r>
      <w:r w:rsidRPr="00567D8D">
        <w:rPr>
          <w:color w:val="000000"/>
        </w:rPr>
        <w:lastRenderedPageBreak/>
        <w:t>физические, интеллектуальные, сенсорные и другие стойкие дефекты.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Группа педагогических функций, характеризующих процесс применения физических упражнений для лиц с отклонениями в состоянии здоровья в основных видах адаптивной физической культуры - адаптивном физическом воспитании, адаптивном спорте, адаптивной двигательной рекреации, физической реабилитации.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 xml:space="preserve">Характеристика важнейших педагогических функций: учебно-познавательной, развивающей коррекционной, профессионально-подготовительной, воспитательной, компенсаторной, рекреативно-оздоровительной, соревновательной, гедонистической, оздоровительно-восстановительной, ценностно-ориентационной, творческой, лечебно-восстановительной, профилактической, </w:t>
      </w:r>
      <w:proofErr w:type="spellStart"/>
      <w:r w:rsidRPr="00567D8D">
        <w:rPr>
          <w:color w:val="000000"/>
        </w:rPr>
        <w:t>самореабилитационной</w:t>
      </w:r>
      <w:proofErr w:type="spellEnd"/>
      <w:r w:rsidRPr="00567D8D">
        <w:rPr>
          <w:color w:val="000000"/>
        </w:rPr>
        <w:t>, функции самовоспитания.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Группа социальных функций адаптивной физической культуры, характеризующих ее влияние на другие социальные явления и процессы окружающей жизни, ее взаимоотношения с другими социальными институтами и феноменами.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Характеристика важнейших социальных функций: социализирующей, коммуникативной, интегративной, гуманистической, зрелищной, эстетической, престижной и др.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8. </w:t>
      </w:r>
      <w:r w:rsidR="00176E84" w:rsidRPr="00567D8D">
        <w:rPr>
          <w:b/>
          <w:bCs/>
          <w:color w:val="000000"/>
        </w:rPr>
        <w:t xml:space="preserve">Принципы адаптивной физической культуры </w:t>
      </w:r>
      <w:r w:rsidR="00176E84" w:rsidRPr="00567D8D">
        <w:rPr>
          <w:color w:val="000000"/>
        </w:rPr>
        <w:t>Принципы (основные установочные положения) адаптивной физической культуры в деятельности специалиста в данной сфере социальной практики.</w:t>
      </w:r>
      <w:r>
        <w:rPr>
          <w:color w:val="000000"/>
        </w:rPr>
        <w:t xml:space="preserve"> </w:t>
      </w:r>
      <w:r w:rsidR="00176E84" w:rsidRPr="00567D8D">
        <w:rPr>
          <w:color w:val="000000"/>
        </w:rPr>
        <w:t xml:space="preserve">Три основных группы принципов адаптивной физической культуры: социальные, </w:t>
      </w:r>
      <w:proofErr w:type="spellStart"/>
      <w:r w:rsidR="00176E84" w:rsidRPr="00567D8D">
        <w:rPr>
          <w:color w:val="000000"/>
        </w:rPr>
        <w:t>общеметодические</w:t>
      </w:r>
      <w:proofErr w:type="spellEnd"/>
      <w:r w:rsidR="00176E84" w:rsidRPr="00567D8D">
        <w:rPr>
          <w:color w:val="000000"/>
        </w:rPr>
        <w:t xml:space="preserve"> и специально</w:t>
      </w:r>
      <w:r>
        <w:rPr>
          <w:color w:val="000000"/>
        </w:rPr>
        <w:t>-</w:t>
      </w:r>
      <w:r w:rsidR="00176E84" w:rsidRPr="00567D8D">
        <w:rPr>
          <w:color w:val="000000"/>
        </w:rPr>
        <w:t>методические.</w:t>
      </w:r>
      <w:r>
        <w:rPr>
          <w:color w:val="000000"/>
        </w:rPr>
        <w:t xml:space="preserve"> </w:t>
      </w:r>
      <w:r w:rsidR="00176E84" w:rsidRPr="00567D8D">
        <w:rPr>
          <w:color w:val="000000"/>
        </w:rPr>
        <w:t>Социальные принципы: гуманистической направленности, социализации, непрерывности физкультурного образования, интеграции, приоритетной роли микросоциума - их характеристика.</w:t>
      </w:r>
      <w:r>
        <w:rPr>
          <w:color w:val="000000"/>
        </w:rPr>
        <w:t xml:space="preserve"> </w:t>
      </w:r>
      <w:proofErr w:type="spellStart"/>
      <w:r w:rsidR="00176E84" w:rsidRPr="00567D8D">
        <w:rPr>
          <w:color w:val="000000"/>
        </w:rPr>
        <w:t>Общеметодические</w:t>
      </w:r>
      <w:proofErr w:type="spellEnd"/>
      <w:r w:rsidR="00176E84" w:rsidRPr="00567D8D">
        <w:rPr>
          <w:color w:val="000000"/>
        </w:rPr>
        <w:t xml:space="preserve"> принципы: научности, сознательности и активности, наглядности, доступности, систематичности, прочности - особенности применения в адаптивной физической культуре.</w:t>
      </w:r>
      <w:r>
        <w:rPr>
          <w:color w:val="000000"/>
        </w:rPr>
        <w:t xml:space="preserve"> </w:t>
      </w:r>
      <w:r w:rsidR="00176E84" w:rsidRPr="00567D8D">
        <w:rPr>
          <w:color w:val="000000"/>
        </w:rPr>
        <w:t>Специально</w:t>
      </w:r>
      <w:r>
        <w:rPr>
          <w:color w:val="000000"/>
        </w:rPr>
        <w:t>-</w:t>
      </w:r>
      <w:r w:rsidR="00176E84" w:rsidRPr="00567D8D">
        <w:rPr>
          <w:color w:val="000000"/>
        </w:rPr>
        <w:t>методические принципы: диагностирования, дифференциации и индивидуализации, коррекционно-развивающей направленности, компенсаторной направленности, учета возрастных особенности, профилактической направленности, адекватности, оптимальности и вариативности - основные принципы в работе с лицами, имеющими отклонения в состоянии здоровья и (или) инвалидность.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9. </w:t>
      </w:r>
      <w:r w:rsidR="00176E84" w:rsidRPr="00567D8D">
        <w:rPr>
          <w:b/>
          <w:bCs/>
          <w:color w:val="000000"/>
        </w:rPr>
        <w:t xml:space="preserve">Задачи и средства адаптивной физической культуры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Главная группа задач адаптивной физической культуры - коррекционные, компенсаторные и профилактические.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Задачи коррекции основного дефекта (сенсорных систем, опорно-двигательного аппарата, речи, интеллекта, соматических функциональных систем и др.), сопутствующих заболеваний и вторичных отклонений, обусловленных основным дефектом и сопутствующими заболеваниями.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Задачи компенсации функций организма в случае невозможности коррекции основного дефекта, сопутствующих заболеваний и вторичных отклонений.</w:t>
      </w:r>
      <w:r w:rsidR="00FE7CEA">
        <w:rPr>
          <w:color w:val="000000"/>
        </w:rPr>
        <w:t xml:space="preserve"> </w:t>
      </w:r>
      <w:r w:rsidRPr="00567D8D">
        <w:t>Задачи профилактики сопутствующих заболеваний и вторичных отклонений при наличии тех или иных дефектов.</w:t>
      </w:r>
      <w:r w:rsidR="00FE7CEA">
        <w:t xml:space="preserve"> </w:t>
      </w:r>
      <w:r w:rsidRPr="00567D8D">
        <w:rPr>
          <w:color w:val="000000"/>
        </w:rPr>
        <w:t>Адаптация традиционной группы задач физической культуры - образовательных, воспитательных, оздоровительных - для инвалидов и лиц с отклонениями в состоянии здоровья различных нозологических групп.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Физическое упражнение - основное средство адаптивной физической культуры. Классификация физических упражнений.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Средства коррекции основного дефекта, сопутствующих заболеваний и вторичных отклонений: мышления, памяти, внимания, восприятия, воображения речи, эмоционально-волевой сферы, зрения, слуха, соматических заболева</w:t>
      </w:r>
      <w:r w:rsidRPr="00567D8D">
        <w:rPr>
          <w:color w:val="000000"/>
        </w:rPr>
        <w:softHyphen/>
        <w:t>ний и др.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 xml:space="preserve">Средства коррекции двигательной сферы и основных, жизненно и профессионально важных двигательных действий: осанки, плоскостопия, телосложения; ходьбы, бега, прыжков, лазанья и </w:t>
      </w:r>
      <w:proofErr w:type="spellStart"/>
      <w:r w:rsidRPr="00567D8D">
        <w:rPr>
          <w:color w:val="000000"/>
        </w:rPr>
        <w:t>перелезания</w:t>
      </w:r>
      <w:proofErr w:type="spellEnd"/>
      <w:r w:rsidRPr="00567D8D">
        <w:rPr>
          <w:color w:val="000000"/>
        </w:rPr>
        <w:t>, метаний и мелкой мото</w:t>
      </w:r>
      <w:r w:rsidRPr="00567D8D">
        <w:rPr>
          <w:color w:val="000000"/>
        </w:rPr>
        <w:softHyphen/>
        <w:t>рики; расслабления, согласованности движений, ориентировки в пространстве и во времени; дифференцировки усилий, пространства, времени; равновесия; быстроты реагирования на изменяющиеся условия, дифференцировки тактиль</w:t>
      </w:r>
      <w:r w:rsidRPr="00567D8D">
        <w:rPr>
          <w:color w:val="000000"/>
        </w:rPr>
        <w:softHyphen/>
        <w:t>ных ощущений, устойчивости к вестибулярным раздражителям и др.</w:t>
      </w:r>
    </w:p>
    <w:p w:rsidR="00176E84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10. </w:t>
      </w:r>
      <w:r w:rsidR="00176E84" w:rsidRPr="00567D8D">
        <w:rPr>
          <w:b/>
          <w:bCs/>
          <w:color w:val="000000"/>
        </w:rPr>
        <w:t>Методы адаптивной физической культуры</w:t>
      </w:r>
      <w:r w:rsidR="00176E84" w:rsidRPr="00567D8D">
        <w:rPr>
          <w:color w:val="000000"/>
        </w:rPr>
        <w:t xml:space="preserve">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lastRenderedPageBreak/>
        <w:t>Метод - как способ, путь достижения поставленной цели; методический прием как вариант реализации метода в соответствии с конкретной задачей коррекции, компенсации, профилактики, обучения, воспитания, оздоровления.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Методы АФК, используемые в комплексной реабилитации больных и инвалидов: лечебная гимнастика (суставная и силовая), массаж, коррекция положений, дозированная ходьба (терренкур), гидрореабилитация (</w:t>
      </w:r>
      <w:proofErr w:type="spellStart"/>
      <w:r w:rsidRPr="00567D8D">
        <w:rPr>
          <w:color w:val="000000"/>
        </w:rPr>
        <w:t>гидроаэробика</w:t>
      </w:r>
      <w:proofErr w:type="spellEnd"/>
      <w:r w:rsidRPr="00567D8D">
        <w:rPr>
          <w:color w:val="000000"/>
        </w:rPr>
        <w:t xml:space="preserve">, игры в воде и др.), механотерапия, физические методы лечения (водолечение, теплолечение, светолечение, самомассаж, вибрационный массаж, </w:t>
      </w:r>
      <w:proofErr w:type="spellStart"/>
      <w:r w:rsidRPr="00567D8D">
        <w:rPr>
          <w:color w:val="000000"/>
        </w:rPr>
        <w:t>баролечение</w:t>
      </w:r>
      <w:proofErr w:type="spellEnd"/>
      <w:r w:rsidRPr="00567D8D">
        <w:rPr>
          <w:color w:val="000000"/>
        </w:rPr>
        <w:t xml:space="preserve"> и др.), психосоматическая </w:t>
      </w:r>
      <w:proofErr w:type="spellStart"/>
      <w:r w:rsidRPr="00567D8D">
        <w:rPr>
          <w:color w:val="000000"/>
        </w:rPr>
        <w:t>саморегуляция</w:t>
      </w:r>
      <w:proofErr w:type="spellEnd"/>
      <w:r w:rsidRPr="00567D8D">
        <w:rPr>
          <w:color w:val="000000"/>
        </w:rPr>
        <w:t xml:space="preserve"> и аутогенная тренировка, аудиовизу</w:t>
      </w:r>
      <w:r w:rsidRPr="00567D8D">
        <w:rPr>
          <w:color w:val="000000"/>
        </w:rPr>
        <w:softHyphen/>
        <w:t>альная стимуляция (музыка, цвет, образ) и др.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Методы социализации и оптимизации коммуникативной деятельности в адаптивной физической культуре</w:t>
      </w:r>
      <w:r w:rsidR="00FE7CEA">
        <w:rPr>
          <w:color w:val="000000"/>
        </w:rPr>
        <w:t xml:space="preserve">. </w:t>
      </w:r>
      <w:r w:rsidRPr="00567D8D">
        <w:rPr>
          <w:color w:val="000000"/>
        </w:rPr>
        <w:t xml:space="preserve"> Методы обучения двигательным действиям в адаптивной физической культуре (методы организации учебной деятельности, стимулирования, контроля и самоконтроля учебной де</w:t>
      </w:r>
      <w:r>
        <w:rPr>
          <w:color w:val="000000"/>
        </w:rPr>
        <w:t>ятельности)</w:t>
      </w:r>
      <w:r w:rsidRPr="00567D8D">
        <w:rPr>
          <w:color w:val="000000"/>
        </w:rPr>
        <w:t>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Методы развития физических качеств и способностей (равномерный, переменный, повторный, интервальный, игровой, соревновательный, круго</w:t>
      </w:r>
      <w:r>
        <w:rPr>
          <w:color w:val="000000"/>
        </w:rPr>
        <w:t>вой)</w:t>
      </w:r>
      <w:r w:rsidRPr="00567D8D">
        <w:rPr>
          <w:color w:val="000000"/>
        </w:rPr>
        <w:t>. Комплексное применение методов адаптивной физической культуры.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11. </w:t>
      </w:r>
      <w:r w:rsidR="00176E84" w:rsidRPr="00567D8D">
        <w:rPr>
          <w:b/>
          <w:bCs/>
          <w:color w:val="000000"/>
        </w:rPr>
        <w:t>Обучение двигательным действиям в адаптивной физической культуре</w:t>
      </w:r>
      <w:r w:rsidR="00176E84" w:rsidRPr="00567D8D">
        <w:rPr>
          <w:color w:val="000000"/>
        </w:rPr>
        <w:t xml:space="preserve">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Сходства и различия процессов обучения двигательным действиям в различных видах адаптивной физической культуры (адаптивном физическом воспитании, адаптивном спорте, адаптивной двигательной рекреации и физической реабилитации).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43139">
        <w:rPr>
          <w:color w:val="000000"/>
        </w:rPr>
        <w:t>Максимально возможное исключение ошибок из процесса освоения двигательных действий — главное требование к этому процессу в адаптивной физической культуре. Понятия «ошибки» и «допустимых отклонений».</w:t>
      </w:r>
      <w:r w:rsidR="00FE7CEA">
        <w:rPr>
          <w:color w:val="000000"/>
        </w:rPr>
        <w:t xml:space="preserve"> </w:t>
      </w:r>
      <w:r w:rsidRPr="00567D8D">
        <w:t>Основные теоретические концепции «безошибочного» обучения: теория поэтапного формирования умственных, перцептивных, двигательных действий и понятий (П.Я. Гальперин), концепция формирования образа в системе психической регуляции деятельности</w:t>
      </w:r>
      <w:r w:rsidR="00FE7CEA">
        <w:t>;</w:t>
      </w:r>
      <w:r w:rsidRPr="00567D8D">
        <w:t xml:space="preserve"> концепция «искусственная управляющая среда», теория и методика формирования двига</w:t>
      </w:r>
      <w:r w:rsidRPr="00567D8D">
        <w:rPr>
          <w:color w:val="000000"/>
        </w:rPr>
        <w:t>тельных действий с зад</w:t>
      </w:r>
      <w:r w:rsidR="00FE7CEA">
        <w:rPr>
          <w:color w:val="000000"/>
        </w:rPr>
        <w:t>анным результатом (С.П. Евсеев)</w:t>
      </w:r>
      <w:r w:rsidRPr="00567D8D">
        <w:rPr>
          <w:color w:val="000000"/>
        </w:rPr>
        <w:t>.</w:t>
      </w:r>
      <w:r w:rsidR="00FE7CEA">
        <w:rPr>
          <w:color w:val="000000"/>
        </w:rPr>
        <w:t xml:space="preserve"> </w:t>
      </w:r>
      <w:r w:rsidRPr="00567D8D">
        <w:t xml:space="preserve">Традиционная (трехэтапная) структура процесса обучения (этап начального, этап углубленного разучивания, этап </w:t>
      </w:r>
      <w:proofErr w:type="spellStart"/>
      <w:r w:rsidRPr="00567D8D">
        <w:t>результатирующей</w:t>
      </w:r>
      <w:proofErr w:type="spellEnd"/>
      <w:r w:rsidRPr="00567D8D">
        <w:t xml:space="preserve"> отработки действия).</w:t>
      </w:r>
      <w:r w:rsidR="00FE7CEA">
        <w:t xml:space="preserve"> </w:t>
      </w:r>
      <w:r w:rsidRPr="00567D8D">
        <w:rPr>
          <w:color w:val="000000"/>
        </w:rPr>
        <w:t xml:space="preserve">Структуры процесса формирования двигательных </w:t>
      </w:r>
      <w:r w:rsidR="00FE7CEA">
        <w:rPr>
          <w:color w:val="000000"/>
        </w:rPr>
        <w:t xml:space="preserve">действий с заданным результатом. </w:t>
      </w:r>
      <w:r w:rsidRPr="00567D8D">
        <w:rPr>
          <w:color w:val="000000"/>
        </w:rPr>
        <w:t xml:space="preserve"> 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12. </w:t>
      </w:r>
      <w:r w:rsidR="00176E84" w:rsidRPr="00567D8D">
        <w:rPr>
          <w:b/>
          <w:bCs/>
          <w:color w:val="000000"/>
        </w:rPr>
        <w:t xml:space="preserve">Развитие физических качеств и способностей у лиц с отклонениями в состоянии здоровья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 xml:space="preserve">Основные закономерности развития физических способностей (движение - ведущий фактор развития физических способностей, зависимость развития физических способностей от режима двигательной деятельности, </w:t>
      </w:r>
      <w:proofErr w:type="spellStart"/>
      <w:r w:rsidRPr="00567D8D">
        <w:rPr>
          <w:color w:val="000000"/>
        </w:rPr>
        <w:t>этапность</w:t>
      </w:r>
      <w:proofErr w:type="spellEnd"/>
      <w:r w:rsidRPr="00567D8D">
        <w:rPr>
          <w:color w:val="000000"/>
        </w:rPr>
        <w:t xml:space="preserve"> развития физических способностей, неравномерность и </w:t>
      </w:r>
      <w:proofErr w:type="spellStart"/>
      <w:r w:rsidRPr="00567D8D">
        <w:rPr>
          <w:color w:val="000000"/>
        </w:rPr>
        <w:t>гетерохронностъ</w:t>
      </w:r>
      <w:proofErr w:type="spellEnd"/>
      <w:r w:rsidRPr="00567D8D">
        <w:rPr>
          <w:color w:val="000000"/>
        </w:rPr>
        <w:t xml:space="preserve"> раз</w:t>
      </w:r>
      <w:r w:rsidRPr="00567D8D">
        <w:rPr>
          <w:color w:val="000000"/>
        </w:rPr>
        <w:softHyphen/>
        <w:t>вития, обратимость показателей развития способностей, перенос физических способностей).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Педагогические принципы развития физических способностей</w:t>
      </w:r>
      <w:r w:rsidR="00FE7CEA">
        <w:rPr>
          <w:color w:val="000000"/>
        </w:rPr>
        <w:t>.</w:t>
      </w:r>
      <w:r w:rsidRPr="00567D8D">
        <w:rPr>
          <w:color w:val="000000"/>
        </w:rPr>
        <w:t xml:space="preserve"> Развитие и совершенствование силовых, скоростных, скоростно-силовых, координационных способностей, выносливости, гибкости у инвалидов и лиц с нарушениями в развитии сенсорных систем, интеллекта, опорно-двигательного аппарата, речи, других органов и систем.</w:t>
      </w:r>
      <w:r>
        <w:rPr>
          <w:color w:val="000000"/>
        </w:rPr>
        <w:t xml:space="preserve"> </w:t>
      </w:r>
      <w:r w:rsidRPr="00567D8D">
        <w:rPr>
          <w:color w:val="000000"/>
        </w:rPr>
        <w:t>Приоритетная роль игрового метода в коррекции двигательных нарушений.</w:t>
      </w:r>
    </w:p>
    <w:p w:rsidR="00176E84" w:rsidRPr="00567D8D" w:rsidRDefault="00FE7CEA" w:rsidP="00FE7CE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13. </w:t>
      </w:r>
      <w:r w:rsidR="00176E84" w:rsidRPr="00567D8D">
        <w:rPr>
          <w:b/>
          <w:bCs/>
          <w:color w:val="000000"/>
        </w:rPr>
        <w:t xml:space="preserve">Организационно-управленческая структура адаптивной физической культуры в России и за рубежом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Государственные органы управления физической культурой (включая адаптивную физическую культуру) и их взаимодействие с государственными органами управления образованием, здравоохранением, социальной защиты инвалидов и других госструктур, занимающихся проблемами данной категории населения в нашей стране и за рубежом.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Нормативно-правовые документы, регламентирующие физкультурно-оздоровительную и спортивную деятельность лиц с отклонениями в состоянии здоровья (включая инвалидов).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lastRenderedPageBreak/>
        <w:t xml:space="preserve">Общественные организации, занимающиеся проблемами инвалидов в нашей стране (ВОИ, ВОГ, ВОС, их региональные представительства), в том числе, проблемами адаптивной физической культуры. </w:t>
      </w:r>
      <w:r w:rsidRPr="00567D8D">
        <w:rPr>
          <w:color w:val="000000"/>
        </w:rPr>
        <w:t>Международные общественные организации, занимающиеся проблемами адаптивной физической культуры (образованием, научно-исследовательской деятельностью, спортом, рекреацией).</w:t>
      </w:r>
    </w:p>
    <w:p w:rsidR="00176E84" w:rsidRPr="00567D8D" w:rsidRDefault="00FE7CEA" w:rsidP="00C12A7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14.</w:t>
      </w:r>
      <w:r w:rsidR="00176E84" w:rsidRPr="00567D8D">
        <w:rPr>
          <w:b/>
          <w:bCs/>
          <w:color w:val="000000"/>
        </w:rPr>
        <w:t xml:space="preserve">Организация адаптивного физического воспитания лиц с отклонениями в состоянии здоровья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Виды специальных (коррекционных) образовательных учреждений. Специальные (коррекционные) образовательные учреждения системы образования и системы социального обеспечения и организация в них адаптивного физического воспитания.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Организация адаптивного физического воспитания лиц с отклонениями в состоянии здоровья в специальных (медицинских) группах в дошкольных, школьных, средних и высших профессиональных образовательных учреждениях.</w:t>
      </w:r>
    </w:p>
    <w:p w:rsidR="00176E84" w:rsidRDefault="00FE7CEA" w:rsidP="00C12A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15. </w:t>
      </w:r>
      <w:r w:rsidR="00176E84" w:rsidRPr="00567D8D">
        <w:rPr>
          <w:b/>
          <w:bCs/>
          <w:color w:val="000000"/>
        </w:rPr>
        <w:t xml:space="preserve">Организация адаптивного спорта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Адаптивный спорт — социальный феномен, интегрирующий лечебное рекреационное и спортивное направления физической культуры.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Государственные и общественные органы управления адаптивным спортом, координация их деятельности.</w:t>
      </w:r>
      <w:r w:rsidR="00FE7CEA">
        <w:t xml:space="preserve"> </w:t>
      </w:r>
      <w:r w:rsidRPr="00567D8D">
        <w:rPr>
          <w:color w:val="000000"/>
        </w:rPr>
        <w:t>Учреждения адаптивной физической культуры и спорта (детско-юношеские спортивные школы инвалидов) - основная государственная структура, организующая занятия адаптивным спортом.</w:t>
      </w:r>
      <w:r w:rsidR="00FE7CEA">
        <w:t xml:space="preserve"> </w:t>
      </w:r>
      <w:r w:rsidRPr="00567D8D">
        <w:rPr>
          <w:color w:val="000000"/>
        </w:rPr>
        <w:t xml:space="preserve">Организация адаптивного спорта в мировом сообществе. </w:t>
      </w:r>
      <w:proofErr w:type="spellStart"/>
      <w:r w:rsidRPr="00567D8D">
        <w:rPr>
          <w:color w:val="000000"/>
        </w:rPr>
        <w:t>Паралимпийское</w:t>
      </w:r>
      <w:proofErr w:type="spellEnd"/>
      <w:r w:rsidRPr="00567D8D">
        <w:rPr>
          <w:color w:val="000000"/>
        </w:rPr>
        <w:t>, Специальное Олимпийское и Олимпийское движение глухих - три основных направления развития адаптивного спорта.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 xml:space="preserve">Общественные организации, занимающиеся управлением адаптивным спортом в России и за рубежом, в рамках выделенных основных направлений (Международный и Национальный </w:t>
      </w:r>
      <w:proofErr w:type="spellStart"/>
      <w:r w:rsidRPr="00567D8D">
        <w:rPr>
          <w:color w:val="000000"/>
        </w:rPr>
        <w:t>Паралимпийские</w:t>
      </w:r>
      <w:proofErr w:type="spellEnd"/>
      <w:r w:rsidRPr="00567D8D">
        <w:rPr>
          <w:color w:val="000000"/>
        </w:rPr>
        <w:t xml:space="preserve"> комитеты, «</w:t>
      </w:r>
      <w:proofErr w:type="spellStart"/>
      <w:r w:rsidRPr="00567D8D">
        <w:rPr>
          <w:color w:val="000000"/>
        </w:rPr>
        <w:t>Спешиал</w:t>
      </w:r>
      <w:proofErr w:type="spellEnd"/>
      <w:r w:rsidRPr="00567D8D">
        <w:rPr>
          <w:color w:val="000000"/>
        </w:rPr>
        <w:t xml:space="preserve"> </w:t>
      </w:r>
      <w:proofErr w:type="spellStart"/>
      <w:r w:rsidRPr="00567D8D">
        <w:rPr>
          <w:color w:val="000000"/>
        </w:rPr>
        <w:t>Олимпикс</w:t>
      </w:r>
      <w:proofErr w:type="spellEnd"/>
      <w:r w:rsidRPr="00567D8D">
        <w:rPr>
          <w:color w:val="000000"/>
        </w:rPr>
        <w:t xml:space="preserve"> Интернэшнл» и Специальная Олимпиада России и др.).</w:t>
      </w:r>
    </w:p>
    <w:p w:rsidR="00176E84" w:rsidRDefault="00FE7CEA" w:rsidP="00C12A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16. </w:t>
      </w:r>
      <w:r w:rsidR="00176E84" w:rsidRPr="00567D8D">
        <w:rPr>
          <w:b/>
          <w:bCs/>
          <w:color w:val="000000"/>
        </w:rPr>
        <w:t xml:space="preserve">Организация адаптивной двигательной рекреации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Организация адаптивной двигательной рекреации у лиц с отклонениями в состоянии здоровья (включая инвалидов) в различные возрастные периоды жизни (дошкольном, школьном, молодёжном, зрелом, пожилом).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Организованные (в специальных образовательных учреждениях, в общественных организациях и т.п.) и самодеятельные занятия адаптивной двигательной рекреации.</w:t>
      </w:r>
      <w:r>
        <w:rPr>
          <w:color w:val="000000"/>
        </w:rPr>
        <w:t xml:space="preserve"> </w:t>
      </w:r>
      <w:r w:rsidRPr="00567D8D">
        <w:rPr>
          <w:color w:val="000000"/>
        </w:rPr>
        <w:t>Интеграция лиц с отклонениями в состоянии здоровья и здоровых людей в процессе рекреационных занятий.</w:t>
      </w:r>
      <w:r>
        <w:rPr>
          <w:color w:val="000000"/>
        </w:rPr>
        <w:t xml:space="preserve"> </w:t>
      </w:r>
    </w:p>
    <w:p w:rsidR="00176E84" w:rsidRDefault="00FE7CEA" w:rsidP="00C12A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Раздел</w:t>
      </w:r>
      <w:r w:rsidRPr="00567D8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17. </w:t>
      </w:r>
      <w:r w:rsidR="00176E84" w:rsidRPr="00567D8D">
        <w:rPr>
          <w:b/>
          <w:bCs/>
          <w:color w:val="000000"/>
        </w:rPr>
        <w:t xml:space="preserve">Организация физической реабилитации </w:t>
      </w:r>
    </w:p>
    <w:p w:rsidR="00176E84" w:rsidRPr="00567D8D" w:rsidRDefault="00176E84" w:rsidP="00176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7D8D">
        <w:rPr>
          <w:color w:val="000000"/>
        </w:rPr>
        <w:t>Организация физической реабилитации (ЛФК и физических методов лечения) в стационарных лечебных учреждениях.</w:t>
      </w:r>
      <w:r>
        <w:rPr>
          <w:color w:val="000000"/>
        </w:rPr>
        <w:t xml:space="preserve"> </w:t>
      </w:r>
      <w:r w:rsidRPr="00567D8D">
        <w:rPr>
          <w:color w:val="000000"/>
        </w:rPr>
        <w:t>Лечебная физическая культура в амбулаторных учреждениях. ЛФК в системе специального (коррекционного) образования.</w:t>
      </w:r>
      <w:r>
        <w:rPr>
          <w:color w:val="000000"/>
        </w:rPr>
        <w:t xml:space="preserve"> </w:t>
      </w:r>
      <w:r w:rsidRPr="00567D8D">
        <w:rPr>
          <w:color w:val="000000"/>
        </w:rPr>
        <w:t>ЛФК - как непременное условие нормального жизнеобеспечения инвалидов с поражениями опорно-двигательного аппарата.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 xml:space="preserve">ЛФК - первая ступень на пути к адаптивному спорту, комплексной реабилитации и социальной интеграции лиц с отклонениями в состоянии здоровья и, особенно, инвалидов. </w:t>
      </w:r>
      <w:r w:rsidR="00FE7CEA">
        <w:rPr>
          <w:color w:val="000000"/>
        </w:rPr>
        <w:t xml:space="preserve"> </w:t>
      </w:r>
      <w:r w:rsidRPr="00567D8D">
        <w:rPr>
          <w:color w:val="000000"/>
        </w:rPr>
        <w:t>Комплексная реабилитация - как процесс обеспечения готовности к реализации образа жизни</w:t>
      </w:r>
      <w:r w:rsidR="00C12A78">
        <w:rPr>
          <w:color w:val="000000"/>
        </w:rPr>
        <w:t xml:space="preserve">. </w:t>
      </w:r>
      <w:r w:rsidRPr="00567D8D">
        <w:rPr>
          <w:color w:val="000000"/>
        </w:rPr>
        <w:t>Физическая реабилитация - база, основа любого вида реабилитации: социально-трудовой, социально-бытовой, социально-культурной; первоначальной, элементарной и полной; медицинской, технической, психологической, педагогической.</w:t>
      </w:r>
      <w:r w:rsidR="00C12A78">
        <w:rPr>
          <w:color w:val="000000"/>
        </w:rPr>
        <w:t xml:space="preserve"> </w:t>
      </w:r>
      <w:r w:rsidRPr="00567D8D">
        <w:rPr>
          <w:color w:val="000000"/>
        </w:rPr>
        <w:t>Роль и место адаптивной физической культуры в образе жизни лиц с отклонениями в состоянии здоровья, представляющем собой реально существующие, устоявшиеся и типичные для конкретных общественно-исторических условий формы индивидуальной и групповой жизнедеятельности людей, характеризующие особенности их поведения, общения и склада мышления при</w:t>
      </w:r>
      <w:r w:rsidRPr="00567D8D">
        <w:rPr>
          <w:color w:val="000000"/>
        </w:rPr>
        <w:softHyphen/>
        <w:t>менительно к основным сферам социальной практики.</w:t>
      </w:r>
    </w:p>
    <w:p w:rsidR="00716C9B" w:rsidRPr="00936C2C" w:rsidRDefault="00716C9B" w:rsidP="00716C9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6C9B" w:rsidRPr="00936C2C" w:rsidRDefault="00716C9B" w:rsidP="00D92C30">
      <w:pPr>
        <w:shd w:val="clear" w:color="auto" w:fill="FFFFFF"/>
        <w:ind w:left="704"/>
        <w:jc w:val="both"/>
        <w:rPr>
          <w:color w:val="000000"/>
        </w:rPr>
      </w:pPr>
    </w:p>
    <w:p w:rsidR="004B52BC" w:rsidRPr="00936C2C" w:rsidRDefault="004B52BC" w:rsidP="009E5B0E">
      <w:pPr>
        <w:pStyle w:val="10"/>
        <w:spacing w:line="0" w:lineRule="atLeast"/>
        <w:ind w:left="0" w:right="198" w:firstLine="360"/>
        <w:jc w:val="center"/>
        <w:rPr>
          <w:sz w:val="24"/>
          <w:szCs w:val="24"/>
        </w:rPr>
      </w:pPr>
    </w:p>
    <w:p w:rsidR="00EC744E" w:rsidRDefault="00EA2969" w:rsidP="009E5B0E">
      <w:pPr>
        <w:pStyle w:val="10"/>
        <w:spacing w:line="0" w:lineRule="atLeast"/>
        <w:ind w:left="0" w:right="198" w:firstLine="360"/>
        <w:jc w:val="center"/>
        <w:rPr>
          <w:sz w:val="24"/>
          <w:szCs w:val="24"/>
        </w:rPr>
      </w:pPr>
      <w:r w:rsidRPr="00936C2C">
        <w:rPr>
          <w:sz w:val="24"/>
          <w:szCs w:val="24"/>
        </w:rPr>
        <w:t>Рекомендуемая литература (о</w:t>
      </w:r>
      <w:r w:rsidR="004B52BC" w:rsidRPr="00936C2C">
        <w:rPr>
          <w:sz w:val="24"/>
          <w:szCs w:val="24"/>
        </w:rPr>
        <w:t>сновная</w:t>
      </w:r>
      <w:r w:rsidRPr="00936C2C">
        <w:rPr>
          <w:sz w:val="24"/>
          <w:szCs w:val="24"/>
        </w:rPr>
        <w:t>)</w:t>
      </w:r>
      <w:r w:rsidR="004B52BC" w:rsidRPr="00936C2C">
        <w:rPr>
          <w:sz w:val="24"/>
          <w:szCs w:val="24"/>
        </w:rPr>
        <w:t xml:space="preserve"> </w:t>
      </w:r>
    </w:p>
    <w:p w:rsidR="00936C2C" w:rsidRPr="00936C2C" w:rsidRDefault="00936C2C" w:rsidP="009E5B0E">
      <w:pPr>
        <w:pStyle w:val="10"/>
        <w:spacing w:line="0" w:lineRule="atLeast"/>
        <w:ind w:left="0" w:right="198" w:firstLine="360"/>
        <w:jc w:val="center"/>
        <w:rPr>
          <w:sz w:val="24"/>
          <w:szCs w:val="24"/>
        </w:rPr>
      </w:pPr>
    </w:p>
    <w:p w:rsidR="00D92C30" w:rsidRPr="00936C2C" w:rsidRDefault="00D92C30" w:rsidP="00D92C30">
      <w:pPr>
        <w:numPr>
          <w:ilvl w:val="0"/>
          <w:numId w:val="7"/>
        </w:numPr>
        <w:jc w:val="both"/>
        <w:rPr>
          <w:bCs/>
          <w:shd w:val="clear" w:color="auto" w:fill="FFFFFF"/>
        </w:rPr>
      </w:pPr>
      <w:proofErr w:type="spellStart"/>
      <w:r w:rsidRPr="00936C2C">
        <w:rPr>
          <w:bCs/>
          <w:shd w:val="clear" w:color="auto" w:fill="FFFFFF"/>
        </w:rPr>
        <w:t>Минникаева</w:t>
      </w:r>
      <w:proofErr w:type="spellEnd"/>
      <w:r w:rsidRPr="00936C2C">
        <w:rPr>
          <w:bCs/>
          <w:shd w:val="clear" w:color="auto" w:fill="FFFFFF"/>
        </w:rPr>
        <w:t>, Н.В. Теория и организация адаптивной физической культуры: учебное пособие / Н.В. </w:t>
      </w:r>
      <w:proofErr w:type="spellStart"/>
      <w:r w:rsidRPr="00936C2C">
        <w:rPr>
          <w:bCs/>
          <w:shd w:val="clear" w:color="auto" w:fill="FFFFFF"/>
        </w:rPr>
        <w:t>Минникаева</w:t>
      </w:r>
      <w:proofErr w:type="spellEnd"/>
      <w:r w:rsidRPr="00936C2C">
        <w:rPr>
          <w:bCs/>
          <w:shd w:val="clear" w:color="auto" w:fill="FFFFFF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 : Кемеровский государственный университет, 2014. - 142 с. : ил. - </w:t>
      </w:r>
      <w:proofErr w:type="spellStart"/>
      <w:r w:rsidRPr="00936C2C">
        <w:rPr>
          <w:bCs/>
          <w:shd w:val="clear" w:color="auto" w:fill="FFFFFF"/>
        </w:rPr>
        <w:t>Библиогр</w:t>
      </w:r>
      <w:proofErr w:type="spellEnd"/>
      <w:r w:rsidRPr="00936C2C">
        <w:rPr>
          <w:bCs/>
          <w:shd w:val="clear" w:color="auto" w:fill="FFFFFF"/>
        </w:rPr>
        <w:t xml:space="preserve">. в кн. - ISBN 978-5-8353-1669-4 ; То же [Электронный ресурс]. – Режим доступа: </w:t>
      </w:r>
      <w:r w:rsidRPr="00936C2C">
        <w:rPr>
          <w:bCs/>
        </w:rPr>
        <w:t> </w:t>
      </w:r>
      <w:hyperlink r:id="rId6" w:history="1">
        <w:r w:rsidRPr="00936C2C">
          <w:rPr>
            <w:bCs/>
          </w:rPr>
          <w:t>http://biblioclub.ru/index.php?page=book&amp;id=278495</w:t>
        </w:r>
      </w:hyperlink>
      <w:r w:rsidRPr="00936C2C">
        <w:rPr>
          <w:bCs/>
        </w:rPr>
        <w:t> </w:t>
      </w:r>
    </w:p>
    <w:p w:rsidR="00D92C30" w:rsidRPr="00936C2C" w:rsidRDefault="00D92C30" w:rsidP="00D92C30">
      <w:pPr>
        <w:numPr>
          <w:ilvl w:val="0"/>
          <w:numId w:val="7"/>
        </w:numPr>
        <w:jc w:val="both"/>
        <w:rPr>
          <w:bCs/>
          <w:shd w:val="clear" w:color="auto" w:fill="FFFFFF"/>
        </w:rPr>
      </w:pPr>
      <w:proofErr w:type="spellStart"/>
      <w:r w:rsidRPr="00936C2C">
        <w:rPr>
          <w:bCs/>
          <w:shd w:val="clear" w:color="auto" w:fill="FFFFFF"/>
        </w:rPr>
        <w:t>Сапего</w:t>
      </w:r>
      <w:proofErr w:type="spellEnd"/>
      <w:r w:rsidRPr="00936C2C">
        <w:rPr>
          <w:bCs/>
          <w:shd w:val="clear" w:color="auto" w:fill="FFFFFF"/>
        </w:rPr>
        <w:t>, А.В. Частные методики адаптивной физической культуры : учебное пособие / А.В. </w:t>
      </w:r>
      <w:proofErr w:type="spellStart"/>
      <w:r w:rsidRPr="00936C2C">
        <w:rPr>
          <w:bCs/>
          <w:shd w:val="clear" w:color="auto" w:fill="FFFFFF"/>
        </w:rPr>
        <w:t>Сапего</w:t>
      </w:r>
      <w:proofErr w:type="spellEnd"/>
      <w:r w:rsidRPr="00936C2C">
        <w:rPr>
          <w:bCs/>
          <w:shd w:val="clear" w:color="auto" w:fill="FFFFFF"/>
        </w:rPr>
        <w:t xml:space="preserve">, О.Л. Тарасова, И.А. Полковников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 : Кемеровский государственный университет, 2014. - 228 с. : ил. - </w:t>
      </w:r>
      <w:proofErr w:type="spellStart"/>
      <w:r w:rsidRPr="00936C2C">
        <w:rPr>
          <w:bCs/>
          <w:shd w:val="clear" w:color="auto" w:fill="FFFFFF"/>
        </w:rPr>
        <w:t>Библиогр</w:t>
      </w:r>
      <w:proofErr w:type="spellEnd"/>
      <w:r w:rsidRPr="00936C2C">
        <w:rPr>
          <w:bCs/>
          <w:shd w:val="clear" w:color="auto" w:fill="FFFFFF"/>
        </w:rPr>
        <w:t>. в кн. - ISBN 978-5-8353-1589-5 ; То же [Электронный ресурс]. - Режим доступа :</w:t>
      </w:r>
      <w:r w:rsidRPr="00936C2C">
        <w:rPr>
          <w:bCs/>
        </w:rPr>
        <w:t> </w:t>
      </w:r>
      <w:hyperlink r:id="rId7" w:history="1">
        <w:r w:rsidRPr="00936C2C">
          <w:rPr>
            <w:bCs/>
          </w:rPr>
          <w:t>http://biblioclub.ru/index.php?page=book&amp;id=278924</w:t>
        </w:r>
      </w:hyperlink>
    </w:p>
    <w:p w:rsidR="00D92C30" w:rsidRPr="00936C2C" w:rsidRDefault="00D92C30" w:rsidP="00D92C30">
      <w:pPr>
        <w:pStyle w:val="a8"/>
      </w:pPr>
    </w:p>
    <w:p w:rsidR="00D92C30" w:rsidRPr="00936C2C" w:rsidRDefault="00D92C30" w:rsidP="00D92C30">
      <w:pPr>
        <w:ind w:firstLine="360"/>
      </w:pPr>
      <w:r w:rsidRPr="00936C2C">
        <w:rPr>
          <w:color w:val="FF0000"/>
        </w:rPr>
        <w:tab/>
      </w:r>
      <w:r w:rsidRPr="00936C2C">
        <w:t xml:space="preserve"> Дополнительная литература</w:t>
      </w:r>
    </w:p>
    <w:p w:rsidR="00D92C30" w:rsidRPr="00936C2C" w:rsidRDefault="00D92C30" w:rsidP="00D92C30">
      <w:pPr>
        <w:ind w:firstLine="360"/>
      </w:pPr>
    </w:p>
    <w:p w:rsidR="00D92C30" w:rsidRPr="00936C2C" w:rsidRDefault="00D92C30" w:rsidP="00D92C30">
      <w:pPr>
        <w:numPr>
          <w:ilvl w:val="0"/>
          <w:numId w:val="7"/>
        </w:numPr>
        <w:jc w:val="both"/>
      </w:pPr>
      <w:r w:rsidRPr="00936C2C">
        <w:rPr>
          <w:shd w:val="clear" w:color="auto" w:fill="FFFFFF"/>
        </w:rPr>
        <w:t xml:space="preserve">Современные проблемы и перспективы развития адаптивной физической культуры / под ред. А.И. </w:t>
      </w:r>
      <w:proofErr w:type="spellStart"/>
      <w:r w:rsidRPr="00936C2C">
        <w:rPr>
          <w:shd w:val="clear" w:color="auto" w:fill="FFFFFF"/>
        </w:rPr>
        <w:t>Навойчик</w:t>
      </w:r>
      <w:proofErr w:type="spellEnd"/>
      <w:r w:rsidRPr="00936C2C">
        <w:rPr>
          <w:shd w:val="clear" w:color="auto" w:fill="FFFFFF"/>
        </w:rPr>
        <w:t xml:space="preserve">, А.И. Шпаков, А.М. Полещук. - М. : </w:t>
      </w:r>
      <w:proofErr w:type="spellStart"/>
      <w:r w:rsidRPr="00936C2C">
        <w:rPr>
          <w:shd w:val="clear" w:color="auto" w:fill="FFFFFF"/>
        </w:rPr>
        <w:t>Директ</w:t>
      </w:r>
      <w:proofErr w:type="spellEnd"/>
      <w:r w:rsidRPr="00936C2C">
        <w:rPr>
          <w:shd w:val="clear" w:color="auto" w:fill="FFFFFF"/>
        </w:rPr>
        <w:t>-Медиа, 2013. - 122 с. - ISBN 978-5-4458-2201-1 ; То же [Электронный ресурс]. - URL:</w:t>
      </w:r>
      <w:r w:rsidRPr="00936C2C">
        <w:rPr>
          <w:rStyle w:val="apple-converted-space"/>
          <w:shd w:val="clear" w:color="auto" w:fill="FFFFFF"/>
        </w:rPr>
        <w:t> </w:t>
      </w:r>
      <w:hyperlink r:id="rId8" w:history="1">
        <w:r w:rsidRPr="00936C2C">
          <w:rPr>
            <w:rStyle w:val="a9"/>
            <w:shd w:val="clear" w:color="auto" w:fill="FFFFFF"/>
          </w:rPr>
          <w:t>http://biblioclub.ru/index.php?page=book&amp;id=135304</w:t>
        </w:r>
      </w:hyperlink>
      <w:r w:rsidRPr="00936C2C">
        <w:rPr>
          <w:shd w:val="clear" w:color="auto" w:fill="FFFFFF"/>
        </w:rPr>
        <w:t>.</w:t>
      </w:r>
    </w:p>
    <w:p w:rsidR="00D92C30" w:rsidRPr="00936C2C" w:rsidRDefault="00D92C30" w:rsidP="00D92C30">
      <w:pPr>
        <w:pStyle w:val="a8"/>
        <w:numPr>
          <w:ilvl w:val="0"/>
          <w:numId w:val="7"/>
        </w:numPr>
        <w:jc w:val="both"/>
      </w:pPr>
      <w:r w:rsidRPr="00936C2C">
        <w:t xml:space="preserve">Теория и организация адаптивной физической культуры : [В 2 т.] : учеб. для студентов вузов, обучающихся по специальности 032102 и студентов техникумов и колледжей, обучающихся по специальности 050721 : доп. </w:t>
      </w:r>
      <w:proofErr w:type="spellStart"/>
      <w:r w:rsidRPr="00936C2C">
        <w:t>Федер</w:t>
      </w:r>
      <w:proofErr w:type="spellEnd"/>
      <w:r w:rsidRPr="00936C2C">
        <w:t xml:space="preserve">. </w:t>
      </w:r>
      <w:proofErr w:type="spellStart"/>
      <w:r w:rsidRPr="00936C2C">
        <w:t>агенством</w:t>
      </w:r>
      <w:proofErr w:type="spellEnd"/>
      <w:r w:rsidRPr="00936C2C">
        <w:t xml:space="preserve"> по физ. культуре и спорту. Т. 1: Введение в специальность. История и общ. характеристика </w:t>
      </w:r>
      <w:proofErr w:type="spellStart"/>
      <w:r w:rsidRPr="00936C2C">
        <w:t>адапт</w:t>
      </w:r>
      <w:proofErr w:type="spellEnd"/>
      <w:r w:rsidRPr="00936C2C">
        <w:t xml:space="preserve">. физ. культуры / под. ред. С.П. Евсеева. - М.: Сов. спорт, 2007. - 291 с.: табл. Режим доступа </w:t>
      </w:r>
      <w:hyperlink r:id="rId9" w:history="1">
        <w:r w:rsidRPr="00936C2C">
          <w:rPr>
            <w:rStyle w:val="a9"/>
          </w:rPr>
          <w:t>http://lib.sportedu.ru/</w:t>
        </w:r>
      </w:hyperlink>
    </w:p>
    <w:p w:rsidR="00D92C30" w:rsidRPr="00936C2C" w:rsidRDefault="00D92C30" w:rsidP="00D92C30">
      <w:pPr>
        <w:pStyle w:val="a8"/>
        <w:numPr>
          <w:ilvl w:val="0"/>
          <w:numId w:val="7"/>
        </w:numPr>
        <w:jc w:val="both"/>
      </w:pPr>
      <w:r w:rsidRPr="00936C2C">
        <w:t xml:space="preserve">Теория и организация адаптивной физической культуры : [В 2 т.] : учеб. для студентов вузов, обучающихся по специальности 032102 и студентов техникумов и колледжей, обучающихся по специальности 050721 : доп. </w:t>
      </w:r>
      <w:proofErr w:type="spellStart"/>
      <w:r w:rsidRPr="00936C2C">
        <w:t>Федер</w:t>
      </w:r>
      <w:proofErr w:type="spellEnd"/>
      <w:r w:rsidRPr="00936C2C">
        <w:t xml:space="preserve">. агентством по физ. культуре и спорту. Т. 2: Содержание и методики </w:t>
      </w:r>
      <w:proofErr w:type="spellStart"/>
      <w:r w:rsidRPr="00936C2C">
        <w:t>адапт</w:t>
      </w:r>
      <w:proofErr w:type="spellEnd"/>
      <w:r w:rsidRPr="00936C2C">
        <w:t>. физ. культуры и характеристика ее основных видов / под. ред. С.П. Евсеева. - М.: Сов. спорт, 2007. - 446 с.: ил. Режим доступа: http://lib.sportedu.ru/</w:t>
      </w:r>
    </w:p>
    <w:p w:rsidR="00D92C30" w:rsidRPr="00936C2C" w:rsidRDefault="00D92C30" w:rsidP="00D92C30">
      <w:pPr>
        <w:numPr>
          <w:ilvl w:val="0"/>
          <w:numId w:val="7"/>
        </w:numPr>
        <w:jc w:val="both"/>
      </w:pPr>
      <w:proofErr w:type="spellStart"/>
      <w:r w:rsidRPr="00936C2C">
        <w:t>Тупоногов</w:t>
      </w:r>
      <w:proofErr w:type="spellEnd"/>
      <w:r w:rsidRPr="00936C2C">
        <w:t xml:space="preserve">, Б.К. Организация коррекционно-педагогического процесса в школе для слепых и слабовидящих детей. Методическое пособие [Электронный ресурс] : учебное пособие. — Электрон. дан. — М. : </w:t>
      </w:r>
      <w:proofErr w:type="spellStart"/>
      <w:r w:rsidRPr="00936C2C">
        <w:t>Владос</w:t>
      </w:r>
      <w:proofErr w:type="spellEnd"/>
      <w:r w:rsidRPr="00936C2C">
        <w:t xml:space="preserve">, 2011. — 224 с. — Режим доступа: </w:t>
      </w:r>
      <w:hyperlink r:id="rId10" w:history="1">
        <w:r w:rsidRPr="00936C2C">
          <w:rPr>
            <w:rStyle w:val="a9"/>
          </w:rPr>
          <w:t>http://e.lanbook.com/books/element.php?pl1_id=3006</w:t>
        </w:r>
      </w:hyperlink>
      <w:r w:rsidRPr="00936C2C">
        <w:t>.</w:t>
      </w:r>
    </w:p>
    <w:p w:rsidR="00D92C30" w:rsidRPr="00936C2C" w:rsidRDefault="00D92C30" w:rsidP="00D92C30">
      <w:pPr>
        <w:numPr>
          <w:ilvl w:val="0"/>
          <w:numId w:val="7"/>
        </w:numPr>
        <w:jc w:val="both"/>
      </w:pPr>
      <w:r w:rsidRPr="00936C2C">
        <w:rPr>
          <w:shd w:val="clear" w:color="auto" w:fill="FFFFFF"/>
        </w:rPr>
        <w:t xml:space="preserve">Физическая реабилитация инвалидов с поражением опорно-двигательной системы. Учебное пособие / под ред. С.П. Евсеев, С.Ф. </w:t>
      </w:r>
      <w:proofErr w:type="spellStart"/>
      <w:r w:rsidRPr="00936C2C">
        <w:rPr>
          <w:shd w:val="clear" w:color="auto" w:fill="FFFFFF"/>
        </w:rPr>
        <w:t>Курдыбайло</w:t>
      </w:r>
      <w:proofErr w:type="spellEnd"/>
      <w:r w:rsidRPr="00936C2C">
        <w:rPr>
          <w:shd w:val="clear" w:color="auto" w:fill="FFFFFF"/>
        </w:rPr>
        <w:t>. - М. : Советский спорт, 2010. - 245 с. - ISBN 978-5-9718-0369-0 ; То же [Электронный ресурс]. - URL:</w:t>
      </w:r>
      <w:r w:rsidRPr="00936C2C">
        <w:rPr>
          <w:rStyle w:val="apple-converted-space"/>
          <w:shd w:val="clear" w:color="auto" w:fill="FFFFFF"/>
        </w:rPr>
        <w:t> </w:t>
      </w:r>
      <w:hyperlink r:id="rId11" w:history="1">
        <w:r w:rsidRPr="00936C2C">
          <w:rPr>
            <w:rStyle w:val="a9"/>
            <w:shd w:val="clear" w:color="auto" w:fill="FFFFFF"/>
          </w:rPr>
          <w:t>http://biblioclub.ru/index.php?page=book&amp;id=57371</w:t>
        </w:r>
      </w:hyperlink>
      <w:r w:rsidRPr="00936C2C">
        <w:rPr>
          <w:shd w:val="clear" w:color="auto" w:fill="FFFFFF"/>
        </w:rPr>
        <w:t xml:space="preserve"> </w:t>
      </w:r>
    </w:p>
    <w:p w:rsidR="00D92C30" w:rsidRPr="00936C2C" w:rsidRDefault="00D92C30" w:rsidP="00D92C30">
      <w:pPr>
        <w:numPr>
          <w:ilvl w:val="0"/>
          <w:numId w:val="7"/>
        </w:numPr>
        <w:jc w:val="both"/>
      </w:pPr>
      <w:r w:rsidRPr="00936C2C">
        <w:rPr>
          <w:shd w:val="clear" w:color="auto" w:fill="FFFFFF"/>
        </w:rPr>
        <w:t xml:space="preserve">Харченко, Л.В. Развитие физических качеств у детей с комбинированными нарушениями зрения и интеллектуального развития : учебное пособие / Л.В. Харченко, Т.В. Синельникова ; Сибирский государственный университет физической культуры и спорта. - Омск : Издательство </w:t>
      </w:r>
      <w:proofErr w:type="spellStart"/>
      <w:r w:rsidRPr="00936C2C">
        <w:rPr>
          <w:shd w:val="clear" w:color="auto" w:fill="FFFFFF"/>
        </w:rPr>
        <w:t>СибГУФК</w:t>
      </w:r>
      <w:proofErr w:type="spellEnd"/>
      <w:r w:rsidRPr="00936C2C">
        <w:rPr>
          <w:shd w:val="clear" w:color="auto" w:fill="FFFFFF"/>
        </w:rPr>
        <w:t>, 2007. - 46 с. : табл. ; То же [Электронный ресурс]. – Режим доступа:</w:t>
      </w:r>
      <w:r w:rsidRPr="00936C2C">
        <w:rPr>
          <w:rStyle w:val="apple-converted-space"/>
          <w:shd w:val="clear" w:color="auto" w:fill="FFFFFF"/>
        </w:rPr>
        <w:t> </w:t>
      </w:r>
      <w:hyperlink r:id="rId12" w:history="1">
        <w:r w:rsidRPr="00936C2C">
          <w:rPr>
            <w:rStyle w:val="a9"/>
            <w:shd w:val="clear" w:color="auto" w:fill="FFFFFF"/>
          </w:rPr>
          <w:t>http://biblioclub.ru/index.php?page=book&amp;id=274589</w:t>
        </w:r>
      </w:hyperlink>
    </w:p>
    <w:p w:rsidR="00EC744E" w:rsidRPr="00936C2C" w:rsidRDefault="00EC744E" w:rsidP="009E5B0E">
      <w:pPr>
        <w:pStyle w:val="10"/>
        <w:spacing w:line="0" w:lineRule="atLeast"/>
        <w:ind w:left="360" w:right="198" w:firstLine="0"/>
        <w:rPr>
          <w:sz w:val="24"/>
          <w:szCs w:val="24"/>
        </w:rPr>
      </w:pPr>
    </w:p>
    <w:p w:rsidR="004B52BC" w:rsidRPr="00936C2C" w:rsidRDefault="004B52BC" w:rsidP="009E5B0E">
      <w:pPr>
        <w:pStyle w:val="10"/>
        <w:spacing w:line="0" w:lineRule="atLeast"/>
        <w:ind w:left="360" w:right="198" w:firstLine="0"/>
        <w:rPr>
          <w:sz w:val="24"/>
          <w:szCs w:val="24"/>
        </w:rPr>
      </w:pPr>
    </w:p>
    <w:p w:rsidR="004B52BC" w:rsidRDefault="004B52BC" w:rsidP="009E5B0E">
      <w:pPr>
        <w:pStyle w:val="10"/>
        <w:spacing w:line="0" w:lineRule="atLeast"/>
        <w:ind w:left="360" w:right="198" w:firstLine="0"/>
        <w:rPr>
          <w:sz w:val="24"/>
          <w:szCs w:val="24"/>
        </w:rPr>
      </w:pPr>
    </w:p>
    <w:p w:rsidR="00AC72ED" w:rsidRPr="00936C2C" w:rsidRDefault="00AC72ED" w:rsidP="009E5B0E">
      <w:pPr>
        <w:pStyle w:val="10"/>
        <w:spacing w:line="0" w:lineRule="atLeast"/>
        <w:ind w:left="360" w:right="198" w:firstLine="0"/>
        <w:rPr>
          <w:sz w:val="24"/>
          <w:szCs w:val="24"/>
        </w:rPr>
      </w:pPr>
    </w:p>
    <w:p w:rsidR="00176E84" w:rsidRPr="00176E84" w:rsidRDefault="00176E84" w:rsidP="00176E84">
      <w:pPr>
        <w:jc w:val="both"/>
        <w:rPr>
          <w:rFonts w:eastAsiaTheme="minorEastAsia"/>
          <w:b/>
          <w:bCs/>
          <w:caps/>
        </w:rPr>
      </w:pPr>
      <w:r>
        <w:rPr>
          <w:rFonts w:eastAsiaTheme="minorEastAsia"/>
          <w:b/>
          <w:bCs/>
          <w:caps/>
        </w:rPr>
        <w:t>3. П</w:t>
      </w:r>
      <w:r w:rsidRPr="00176E84">
        <w:rPr>
          <w:rFonts w:eastAsiaTheme="minorEastAsia"/>
          <w:b/>
          <w:bCs/>
          <w:caps/>
        </w:rPr>
        <w:t>римеры тестовых заданий: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</w:pPr>
      <w:r w:rsidRPr="005E4470">
        <w:rPr>
          <w:b/>
          <w:bCs/>
          <w:color w:val="000000"/>
        </w:rPr>
        <w:t>1. Задачи в адаптивной физической культуре можно разделить на две группы...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а</w:t>
      </w:r>
      <w:r w:rsidRPr="005E4470">
        <w:rPr>
          <w:color w:val="000000"/>
        </w:rPr>
        <w:t>. профилактические и воспитательные.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iCs/>
          <w:color w:val="000000"/>
        </w:rPr>
        <w:t xml:space="preserve">б, </w:t>
      </w:r>
      <w:r w:rsidRPr="005E4470">
        <w:rPr>
          <w:color w:val="000000"/>
        </w:rPr>
        <w:t xml:space="preserve">Коррекционные и образовательные. 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в</w:t>
      </w:r>
      <w:r w:rsidRPr="005E4470">
        <w:rPr>
          <w:color w:val="000000"/>
        </w:rPr>
        <w:t xml:space="preserve">. Компенсаторные и оздоровительные. 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г</w:t>
      </w:r>
      <w:r w:rsidRPr="005E4470">
        <w:rPr>
          <w:color w:val="000000"/>
        </w:rPr>
        <w:t>. Специфические и общие.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</w:pP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2</w:t>
      </w:r>
      <w:r w:rsidRPr="005E4470">
        <w:rPr>
          <w:b/>
          <w:bCs/>
          <w:color w:val="000000"/>
        </w:rPr>
        <w:t>. Приоритетными задачами адаптивной физической культуры являются…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а</w:t>
      </w:r>
      <w:r w:rsidRPr="005E4470">
        <w:rPr>
          <w:color w:val="000000"/>
        </w:rPr>
        <w:t>. Оздоровительные, образовательные, воспитательные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б</w:t>
      </w:r>
      <w:r w:rsidRPr="005E4470">
        <w:rPr>
          <w:color w:val="000000"/>
        </w:rPr>
        <w:t>. Развитие физических качеств и способностей занимающихся.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E4470">
        <w:rPr>
          <w:i/>
          <w:color w:val="000000"/>
        </w:rPr>
        <w:t>в</w:t>
      </w:r>
      <w:r w:rsidRPr="005E4470">
        <w:rPr>
          <w:color w:val="000000"/>
        </w:rPr>
        <w:t xml:space="preserve">. Профилактика нарушений осанки и плоскостопия. 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</w:pPr>
      <w:r w:rsidRPr="005E4470">
        <w:rPr>
          <w:i/>
          <w:color w:val="000000"/>
        </w:rPr>
        <w:t>г</w:t>
      </w:r>
      <w:r w:rsidRPr="005E4470">
        <w:rPr>
          <w:color w:val="000000"/>
        </w:rPr>
        <w:t>. Компенсаторные, коррекционные, профилактические.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3</w:t>
      </w:r>
      <w:r w:rsidRPr="005E4470">
        <w:rPr>
          <w:b/>
          <w:bCs/>
          <w:color w:val="000000"/>
        </w:rPr>
        <w:t xml:space="preserve">. Адаптивное физическое воспитание (образование), как компонент </w:t>
      </w:r>
      <w:r w:rsidRPr="005E4470">
        <w:rPr>
          <w:b/>
          <w:color w:val="000000"/>
        </w:rPr>
        <w:t>(вид)</w:t>
      </w:r>
      <w:r w:rsidRPr="005E4470">
        <w:rPr>
          <w:color w:val="000000"/>
        </w:rPr>
        <w:t xml:space="preserve"> </w:t>
      </w:r>
      <w:r w:rsidRPr="005E4470">
        <w:rPr>
          <w:b/>
          <w:bCs/>
          <w:color w:val="000000"/>
        </w:rPr>
        <w:t>адаптивной физической культуры, удо</w:t>
      </w:r>
      <w:r w:rsidRPr="005E4470">
        <w:rPr>
          <w:b/>
          <w:bCs/>
          <w:color w:val="000000"/>
        </w:rPr>
        <w:softHyphen/>
        <w:t>влетворяет потребности индивида с отклонениями в состоянии здоровья в...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E4470">
        <w:rPr>
          <w:i/>
          <w:iCs/>
          <w:color w:val="000000"/>
        </w:rPr>
        <w:t xml:space="preserve">а. </w:t>
      </w:r>
      <w:proofErr w:type="spellStart"/>
      <w:r w:rsidRPr="005E4470">
        <w:rPr>
          <w:color w:val="000000"/>
        </w:rPr>
        <w:t>самоактуализации</w:t>
      </w:r>
      <w:proofErr w:type="spellEnd"/>
      <w:r w:rsidRPr="005E4470">
        <w:rPr>
          <w:color w:val="000000"/>
        </w:rPr>
        <w:t>, максимально возможной реализации своих способностей, сопоставлении их со способностями других людей; потребности в социализации.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E4470">
        <w:rPr>
          <w:i/>
          <w:iCs/>
          <w:color w:val="000000"/>
        </w:rPr>
        <w:t xml:space="preserve">б. </w:t>
      </w:r>
      <w:r w:rsidRPr="005E4470">
        <w:rPr>
          <w:color w:val="000000"/>
        </w:rPr>
        <w:t>его подготовке к жизни, бытовой и трудовой деятельности; в формировании положительного и активного отношения к адаптивной физической культуре.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E4470">
        <w:rPr>
          <w:i/>
          <w:color w:val="000000"/>
        </w:rPr>
        <w:t>в</w:t>
      </w:r>
      <w:r w:rsidRPr="005E4470">
        <w:rPr>
          <w:color w:val="000000"/>
        </w:rPr>
        <w:t>. отдыхе, развлечении, интересном проведении досуга, смене вида деятельности, получении удовольствия, в общении.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 w:rsidRPr="005E4470">
        <w:rPr>
          <w:i/>
          <w:iCs/>
          <w:color w:val="000000"/>
        </w:rPr>
        <w:t xml:space="preserve">г. </w:t>
      </w:r>
      <w:r w:rsidRPr="005E4470">
        <w:rPr>
          <w:color w:val="000000"/>
        </w:rPr>
        <w:t>риске, повышенном напряжении, потребности испытать себя в необычных, экстремальных условиях, объективно и (или) субъективно опасных для здоровья и даже для жизни.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4</w:t>
      </w:r>
      <w:r w:rsidRPr="005E4470">
        <w:rPr>
          <w:b/>
          <w:bCs/>
          <w:color w:val="000000"/>
        </w:rPr>
        <w:t>.</w:t>
      </w:r>
      <w:r w:rsidRPr="005E4470">
        <w:rPr>
          <w:color w:val="000000"/>
        </w:rPr>
        <w:t xml:space="preserve"> </w:t>
      </w:r>
      <w:r w:rsidRPr="005E4470">
        <w:rPr>
          <w:b/>
          <w:bCs/>
          <w:color w:val="000000"/>
        </w:rPr>
        <w:t xml:space="preserve">Адаптивный спорт, как компонент </w:t>
      </w:r>
      <w:r w:rsidRPr="005E4470">
        <w:rPr>
          <w:color w:val="000000"/>
        </w:rPr>
        <w:t xml:space="preserve">(вид) </w:t>
      </w:r>
      <w:r w:rsidRPr="005E4470">
        <w:rPr>
          <w:b/>
          <w:bCs/>
          <w:color w:val="000000"/>
        </w:rPr>
        <w:t>адаптивной физической культуры, удовлетворяет потребности личности в...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ind w:left="624" w:hanging="312"/>
        <w:jc w:val="both"/>
      </w:pPr>
      <w:r w:rsidRPr="005E4470">
        <w:rPr>
          <w:i/>
          <w:color w:val="000000"/>
        </w:rPr>
        <w:t>а</w:t>
      </w:r>
      <w:r w:rsidRPr="005E4470">
        <w:rPr>
          <w:color w:val="000000"/>
        </w:rPr>
        <w:t xml:space="preserve">. </w:t>
      </w:r>
      <w:proofErr w:type="spellStart"/>
      <w:r w:rsidRPr="005E4470">
        <w:rPr>
          <w:color w:val="000000"/>
        </w:rPr>
        <w:t>самоактуализации</w:t>
      </w:r>
      <w:proofErr w:type="spellEnd"/>
      <w:r w:rsidRPr="005E4470">
        <w:rPr>
          <w:color w:val="000000"/>
        </w:rPr>
        <w:t>, творческом саморазвитии, самовыраже</w:t>
      </w:r>
      <w:r w:rsidRPr="005E4470">
        <w:rPr>
          <w:color w:val="000000"/>
        </w:rPr>
        <w:softHyphen/>
        <w:t>нии духовной сущности через движение, музыку, образ (в том числе художественный), другие средства искусства.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ind w:left="600" w:hanging="312"/>
        <w:jc w:val="both"/>
      </w:pPr>
      <w:r w:rsidRPr="005E4470">
        <w:rPr>
          <w:i/>
          <w:iCs/>
          <w:color w:val="000000"/>
        </w:rPr>
        <w:t xml:space="preserve">б. </w:t>
      </w:r>
      <w:r w:rsidRPr="005E4470">
        <w:rPr>
          <w:color w:val="000000"/>
        </w:rPr>
        <w:t>отдыхе, развлечении, интересном проведении досуга, смене вида деятельности, получении удовольствия, в общении.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ind w:left="600" w:hanging="312"/>
        <w:jc w:val="both"/>
      </w:pPr>
      <w:r w:rsidRPr="005E4470">
        <w:rPr>
          <w:i/>
          <w:color w:val="000000"/>
        </w:rPr>
        <w:t>в</w:t>
      </w:r>
      <w:r w:rsidRPr="005E4470">
        <w:rPr>
          <w:color w:val="000000"/>
        </w:rPr>
        <w:t xml:space="preserve">. </w:t>
      </w:r>
      <w:proofErr w:type="spellStart"/>
      <w:r w:rsidRPr="005E4470">
        <w:rPr>
          <w:color w:val="000000"/>
        </w:rPr>
        <w:t>самоактуализации</w:t>
      </w:r>
      <w:proofErr w:type="spellEnd"/>
      <w:r w:rsidRPr="005E4470">
        <w:rPr>
          <w:color w:val="000000"/>
        </w:rPr>
        <w:t>, максимально возможной реализации своих способностей, сопоставлении их со способностями других людей; потребности в социализации и коммуника</w:t>
      </w:r>
      <w:r w:rsidRPr="005E4470">
        <w:rPr>
          <w:color w:val="000000"/>
        </w:rPr>
        <w:softHyphen/>
        <w:t>тивной деятельности.</w:t>
      </w:r>
    </w:p>
    <w:p w:rsidR="00176E84" w:rsidRPr="005E4470" w:rsidRDefault="00176E84" w:rsidP="00176E84">
      <w:pPr>
        <w:shd w:val="clear" w:color="auto" w:fill="FFFFFF"/>
        <w:autoSpaceDE w:val="0"/>
        <w:autoSpaceDN w:val="0"/>
        <w:adjustRightInd w:val="0"/>
        <w:ind w:left="624" w:hanging="384"/>
        <w:jc w:val="both"/>
      </w:pPr>
      <w:r w:rsidRPr="005E4470">
        <w:rPr>
          <w:i/>
          <w:color w:val="000000"/>
        </w:rPr>
        <w:t>г</w:t>
      </w:r>
      <w:r w:rsidRPr="005E4470">
        <w:rPr>
          <w:color w:val="000000"/>
        </w:rPr>
        <w:t>. подготовке ее к жизни, бытовой и трудовой деятельности; в формировании положительного и активного отношения к адаптивной физической культуре.</w:t>
      </w:r>
    </w:p>
    <w:p w:rsidR="00EA2969" w:rsidRPr="00936C2C" w:rsidRDefault="00EA2969" w:rsidP="00176E84">
      <w:pPr>
        <w:pStyle w:val="a8"/>
        <w:spacing w:line="360" w:lineRule="auto"/>
        <w:ind w:left="0"/>
        <w:contextualSpacing w:val="0"/>
        <w:jc w:val="both"/>
      </w:pPr>
      <w:bookmarkStart w:id="0" w:name="_GoBack"/>
      <w:bookmarkEnd w:id="0"/>
    </w:p>
    <w:sectPr w:rsidR="00EA2969" w:rsidRPr="00936C2C" w:rsidSect="00EE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14C"/>
    <w:multiLevelType w:val="hybridMultilevel"/>
    <w:tmpl w:val="B71655E2"/>
    <w:lvl w:ilvl="0" w:tplc="38547B1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A40B4"/>
    <w:multiLevelType w:val="multilevel"/>
    <w:tmpl w:val="7868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C5986"/>
    <w:multiLevelType w:val="hybridMultilevel"/>
    <w:tmpl w:val="4748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2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1679A6"/>
    <w:multiLevelType w:val="hybridMultilevel"/>
    <w:tmpl w:val="455E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816"/>
    <w:multiLevelType w:val="hybridMultilevel"/>
    <w:tmpl w:val="8CD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A0A81"/>
    <w:multiLevelType w:val="hybridMultilevel"/>
    <w:tmpl w:val="2B7239FE"/>
    <w:lvl w:ilvl="0" w:tplc="5E56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E1377"/>
    <w:multiLevelType w:val="hybridMultilevel"/>
    <w:tmpl w:val="A2A6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61A88"/>
    <w:multiLevelType w:val="multilevel"/>
    <w:tmpl w:val="7868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7585F"/>
    <w:multiLevelType w:val="hybridMultilevel"/>
    <w:tmpl w:val="B838D8D4"/>
    <w:lvl w:ilvl="0" w:tplc="FF8E8C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DE"/>
    <w:rsid w:val="00052C5D"/>
    <w:rsid w:val="000F6731"/>
    <w:rsid w:val="00122964"/>
    <w:rsid w:val="00130244"/>
    <w:rsid w:val="0013067B"/>
    <w:rsid w:val="001528F2"/>
    <w:rsid w:val="00163086"/>
    <w:rsid w:val="00176E84"/>
    <w:rsid w:val="001C47E3"/>
    <w:rsid w:val="002503EB"/>
    <w:rsid w:val="00263896"/>
    <w:rsid w:val="00321748"/>
    <w:rsid w:val="00484C93"/>
    <w:rsid w:val="004B52BC"/>
    <w:rsid w:val="00546C6A"/>
    <w:rsid w:val="00565739"/>
    <w:rsid w:val="006C0BDE"/>
    <w:rsid w:val="006F2459"/>
    <w:rsid w:val="00716C9B"/>
    <w:rsid w:val="00773E3C"/>
    <w:rsid w:val="007C6C9C"/>
    <w:rsid w:val="008529C2"/>
    <w:rsid w:val="008C245B"/>
    <w:rsid w:val="008F4397"/>
    <w:rsid w:val="00936C2C"/>
    <w:rsid w:val="00953254"/>
    <w:rsid w:val="009B291A"/>
    <w:rsid w:val="009E5B0E"/>
    <w:rsid w:val="00AC72ED"/>
    <w:rsid w:val="00B30608"/>
    <w:rsid w:val="00B911F8"/>
    <w:rsid w:val="00C12A78"/>
    <w:rsid w:val="00C25A03"/>
    <w:rsid w:val="00C56568"/>
    <w:rsid w:val="00D11F9D"/>
    <w:rsid w:val="00D66877"/>
    <w:rsid w:val="00D92C30"/>
    <w:rsid w:val="00EA2969"/>
    <w:rsid w:val="00EB65DF"/>
    <w:rsid w:val="00EC744E"/>
    <w:rsid w:val="00EC7DFE"/>
    <w:rsid w:val="00EE35A4"/>
    <w:rsid w:val="00F33E2A"/>
    <w:rsid w:val="00F8193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A4"/>
    <w:rPr>
      <w:sz w:val="24"/>
      <w:szCs w:val="24"/>
    </w:rPr>
  </w:style>
  <w:style w:type="paragraph" w:styleId="1">
    <w:name w:val="heading 1"/>
    <w:basedOn w:val="a"/>
    <w:next w:val="a"/>
    <w:qFormat/>
    <w:rsid w:val="00C5656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5739"/>
    <w:pPr>
      <w:widowControl w:val="0"/>
      <w:ind w:left="280" w:hanging="280"/>
    </w:pPr>
  </w:style>
  <w:style w:type="paragraph" w:styleId="a3">
    <w:name w:val="Normal Indent"/>
    <w:basedOn w:val="a"/>
    <w:unhideWhenUsed/>
    <w:rsid w:val="009E5B0E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C25A03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C25A03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C25A0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7">
    <w:name w:val="Normal (Web)"/>
    <w:basedOn w:val="a"/>
    <w:uiPriority w:val="99"/>
    <w:unhideWhenUsed/>
    <w:rsid w:val="00716C9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A296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92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C30"/>
  </w:style>
  <w:style w:type="paragraph" w:styleId="3">
    <w:name w:val="Body Text 3"/>
    <w:basedOn w:val="a"/>
    <w:link w:val="30"/>
    <w:uiPriority w:val="99"/>
    <w:unhideWhenUsed/>
    <w:rsid w:val="00176E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6E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A4"/>
    <w:rPr>
      <w:sz w:val="24"/>
      <w:szCs w:val="24"/>
    </w:rPr>
  </w:style>
  <w:style w:type="paragraph" w:styleId="1">
    <w:name w:val="heading 1"/>
    <w:basedOn w:val="a"/>
    <w:next w:val="a"/>
    <w:qFormat/>
    <w:rsid w:val="00C5656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5739"/>
    <w:pPr>
      <w:widowControl w:val="0"/>
      <w:ind w:left="280" w:hanging="280"/>
    </w:pPr>
  </w:style>
  <w:style w:type="paragraph" w:styleId="a3">
    <w:name w:val="Normal Indent"/>
    <w:basedOn w:val="a"/>
    <w:unhideWhenUsed/>
    <w:rsid w:val="009E5B0E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C25A03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C25A03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C25A0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7">
    <w:name w:val="Normal (Web)"/>
    <w:basedOn w:val="a"/>
    <w:uiPriority w:val="99"/>
    <w:unhideWhenUsed/>
    <w:rsid w:val="00716C9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A296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92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C30"/>
  </w:style>
  <w:style w:type="paragraph" w:styleId="3">
    <w:name w:val="Body Text 3"/>
    <w:basedOn w:val="a"/>
    <w:link w:val="30"/>
    <w:uiPriority w:val="99"/>
    <w:unhideWhenUsed/>
    <w:rsid w:val="00176E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6E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53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id=278924" TargetMode="External"/><Relationship Id="rId12" Type="http://schemas.openxmlformats.org/officeDocument/2006/relationships/hyperlink" Target="http://biblioclub.ru/index.php?page=book&amp;id=274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8495" TargetMode="External"/><Relationship Id="rId11" Type="http://schemas.openxmlformats.org/officeDocument/2006/relationships/hyperlink" Target="http://biblioclub.ru/index.php?page=book&amp;id=573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3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2817</Words>
  <Characters>23061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педагогики и психологии</vt:lpstr>
    </vt:vector>
  </TitlesOfParts>
  <Company>SPecialiST RePack</Company>
  <LinksUpToDate>false</LinksUpToDate>
  <CharactersWithSpaces>25827</CharactersWithSpaces>
  <SharedDoc>false</SharedDoc>
  <HLinks>
    <vt:vector size="42" baseType="variant">
      <vt:variant>
        <vt:i4>3866679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http://biblioclub.ru/index.php?page=book&amp;id=274589</vt:lpwstr>
      </vt:variant>
      <vt:variant>
        <vt:lpwstr/>
      </vt:variant>
      <vt:variant>
        <vt:i4>15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http://biblioclub.ru/index.php?page=book&amp;id=57371</vt:lpwstr>
      </vt:variant>
      <vt:variant>
        <vt:lpwstr/>
      </vt:variant>
      <vt:variant>
        <vt:i4>3801164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http://e.lanbook.com/books/element.php?pl1_id=3006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http://biblioclub.ru/index.php?page=book&amp;id=135304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http://biblioclub.ru/index.php?page=book&amp;id=278924</vt:lpwstr>
      </vt:variant>
      <vt:variant>
        <vt:lpwstr/>
      </vt:variant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http://biblioclub.ru/index.php?page=book&amp;id=278495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педагогики и психологии</dc:title>
  <dc:creator>Home</dc:creator>
  <cp:lastModifiedBy>Мамонтова Марина Александровна</cp:lastModifiedBy>
  <cp:revision>4</cp:revision>
  <dcterms:created xsi:type="dcterms:W3CDTF">2019-09-24T08:37:00Z</dcterms:created>
  <dcterms:modified xsi:type="dcterms:W3CDTF">2019-09-26T20:10:00Z</dcterms:modified>
</cp:coreProperties>
</file>